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62E0DF" w14:textId="77C4DE33" w:rsidR="00381F71" w:rsidRDefault="00ED29CE">
      <w:r w:rsidRPr="00236E2F">
        <w:rPr>
          <w:noProof/>
          <w:sz w:val="24"/>
          <w:szCs w:val="24"/>
        </w:rPr>
        <w:drawing>
          <wp:anchor distT="0" distB="0" distL="114300" distR="114300" simplePos="0" relativeHeight="251659264" behindDoc="1" locked="0" layoutInCell="1" allowOverlap="1" wp14:anchorId="234703BD" wp14:editId="0368B4F6">
            <wp:simplePos x="0" y="0"/>
            <wp:positionH relativeFrom="margin">
              <wp:posOffset>1313180</wp:posOffset>
            </wp:positionH>
            <wp:positionV relativeFrom="paragraph">
              <wp:posOffset>0</wp:posOffset>
            </wp:positionV>
            <wp:extent cx="3098800" cy="1339850"/>
            <wp:effectExtent l="0" t="0" r="6350" b="0"/>
            <wp:wrapTight wrapText="bothSides">
              <wp:wrapPolygon edited="0">
                <wp:start x="0" y="0"/>
                <wp:lineTo x="0" y="21191"/>
                <wp:lineTo x="21511" y="21191"/>
                <wp:lineTo x="21511" y="0"/>
                <wp:lineTo x="0" y="0"/>
              </wp:wrapPolygon>
            </wp:wrapTight>
            <wp:docPr id="1" name="Picture 1" descr="Ogmore Vale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gmore Vale Primary School"/>
                    <pic:cNvPicPr>
                      <a:picLocks noChangeAspect="1" noChangeArrowheads="1"/>
                    </pic:cNvPicPr>
                  </pic:nvPicPr>
                  <pic:blipFill rotWithShape="1">
                    <a:blip r:embed="rId5">
                      <a:extLst>
                        <a:ext uri="{28A0092B-C50C-407E-A947-70E740481C1C}">
                          <a14:useLocalDpi xmlns:a14="http://schemas.microsoft.com/office/drawing/2010/main" val="0"/>
                        </a:ext>
                      </a:extLst>
                    </a:blip>
                    <a:srcRect t="-1" r="4873" b="3653"/>
                    <a:stretch/>
                  </pic:blipFill>
                  <pic:spPr bwMode="auto">
                    <a:xfrm>
                      <a:off x="0" y="0"/>
                      <a:ext cx="3098800" cy="13398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5714674" w14:textId="77777777" w:rsidR="00224F90" w:rsidRDefault="00224F90" w:rsidP="00ED29CE">
      <w:pPr>
        <w:tabs>
          <w:tab w:val="left" w:pos="5685"/>
        </w:tabs>
        <w:jc w:val="center"/>
      </w:pPr>
    </w:p>
    <w:p w14:paraId="513AA31D" w14:textId="77777777" w:rsidR="00224F90" w:rsidRDefault="00224F90" w:rsidP="00ED29CE">
      <w:pPr>
        <w:tabs>
          <w:tab w:val="left" w:pos="5685"/>
        </w:tabs>
        <w:jc w:val="center"/>
      </w:pPr>
    </w:p>
    <w:p w14:paraId="2FF8AD94" w14:textId="77777777" w:rsidR="00224F90" w:rsidRDefault="00224F90" w:rsidP="00ED29CE">
      <w:pPr>
        <w:tabs>
          <w:tab w:val="left" w:pos="5685"/>
        </w:tabs>
        <w:jc w:val="center"/>
      </w:pPr>
    </w:p>
    <w:p w14:paraId="7BCCCF6A" w14:textId="77777777" w:rsidR="00224F90" w:rsidRDefault="00224F90" w:rsidP="00ED29CE">
      <w:pPr>
        <w:tabs>
          <w:tab w:val="left" w:pos="5685"/>
        </w:tabs>
        <w:jc w:val="center"/>
      </w:pPr>
    </w:p>
    <w:p w14:paraId="07670B11" w14:textId="7227CC12" w:rsidR="00ED29CE" w:rsidRDefault="00ED29CE" w:rsidP="00ED29CE">
      <w:pPr>
        <w:tabs>
          <w:tab w:val="left" w:pos="5685"/>
        </w:tabs>
        <w:jc w:val="center"/>
      </w:pPr>
      <w:r>
        <w:t xml:space="preserve">Ogmore Vale Primary School </w:t>
      </w:r>
    </w:p>
    <w:p w14:paraId="2509A193" w14:textId="68A8945C" w:rsidR="00ED29CE" w:rsidRDefault="00ED29CE" w:rsidP="00ED29CE">
      <w:pPr>
        <w:tabs>
          <w:tab w:val="left" w:pos="5685"/>
        </w:tabs>
        <w:jc w:val="center"/>
      </w:pPr>
      <w:r>
        <w:t>Assessment Arrangements Policy</w:t>
      </w:r>
    </w:p>
    <w:p w14:paraId="265072A7" w14:textId="601F1721" w:rsidR="00ED29CE" w:rsidRDefault="00ED29CE" w:rsidP="00ED29CE">
      <w:pPr>
        <w:tabs>
          <w:tab w:val="left" w:pos="5685"/>
        </w:tabs>
        <w:jc w:val="center"/>
      </w:pPr>
      <w:r>
        <w:t xml:space="preserve">2024-25 </w:t>
      </w:r>
    </w:p>
    <w:p w14:paraId="23C742A1" w14:textId="018A261C" w:rsidR="00ED29CE" w:rsidRDefault="00ED29CE" w:rsidP="00ED29CE">
      <w:pPr>
        <w:tabs>
          <w:tab w:val="left" w:pos="5685"/>
        </w:tabs>
      </w:pPr>
      <w:r>
        <w:t xml:space="preserve">At Ogmore Vale Primary School, we believe that to facilitate teaching and learning, a comprehensive assessment strategy is essential. </w:t>
      </w:r>
    </w:p>
    <w:p w14:paraId="2BE4A138" w14:textId="724F49A9" w:rsidR="00ED29CE" w:rsidRDefault="00ED29CE" w:rsidP="00ED29CE">
      <w:pPr>
        <w:tabs>
          <w:tab w:val="left" w:pos="5685"/>
        </w:tabs>
      </w:pPr>
      <w:r>
        <w:t>We are committed to:</w:t>
      </w:r>
    </w:p>
    <w:p w14:paraId="1B203901" w14:textId="77777777" w:rsidR="00ED29CE" w:rsidRDefault="00ED29CE" w:rsidP="00ED29CE">
      <w:pPr>
        <w:pStyle w:val="ListParagraph"/>
        <w:numPr>
          <w:ilvl w:val="0"/>
          <w:numId w:val="8"/>
        </w:numPr>
        <w:tabs>
          <w:tab w:val="left" w:pos="5685"/>
        </w:tabs>
      </w:pPr>
      <w:r>
        <w:t xml:space="preserve">Ensuring early and accurate identification of individuals’ needs, so that support can be implemented. </w:t>
      </w:r>
    </w:p>
    <w:p w14:paraId="1CE26605" w14:textId="1F127964" w:rsidR="00ED29CE" w:rsidRDefault="00ED29CE" w:rsidP="00F42C02">
      <w:pPr>
        <w:pStyle w:val="ListParagraph"/>
        <w:numPr>
          <w:ilvl w:val="0"/>
          <w:numId w:val="8"/>
        </w:numPr>
        <w:tabs>
          <w:tab w:val="left" w:pos="5685"/>
        </w:tabs>
      </w:pPr>
      <w:r>
        <w:t xml:space="preserve">Involving all staff, </w:t>
      </w:r>
      <w:proofErr w:type="gramStart"/>
      <w:r>
        <w:t>pupils</w:t>
      </w:r>
      <w:proofErr w:type="gramEnd"/>
      <w:r>
        <w:t xml:space="preserve"> and parents in the assessment process.</w:t>
      </w:r>
    </w:p>
    <w:p w14:paraId="1C5B0E6D" w14:textId="77777777" w:rsidR="00ED29CE" w:rsidRDefault="00ED29CE" w:rsidP="00ED29CE">
      <w:pPr>
        <w:pStyle w:val="ListParagraph"/>
        <w:numPr>
          <w:ilvl w:val="0"/>
          <w:numId w:val="8"/>
        </w:numPr>
        <w:tabs>
          <w:tab w:val="left" w:pos="5685"/>
        </w:tabs>
      </w:pPr>
      <w:r>
        <w:t xml:space="preserve"> Regularly monitoring progress. </w:t>
      </w:r>
    </w:p>
    <w:p w14:paraId="5872616A" w14:textId="77777777" w:rsidR="00ED29CE" w:rsidRDefault="00ED29CE" w:rsidP="00ED29CE">
      <w:pPr>
        <w:pStyle w:val="ListParagraph"/>
        <w:numPr>
          <w:ilvl w:val="0"/>
          <w:numId w:val="8"/>
        </w:numPr>
        <w:tabs>
          <w:tab w:val="left" w:pos="5685"/>
        </w:tabs>
      </w:pPr>
      <w:r>
        <w:t xml:space="preserve"> Setting individual pupil targets that are specific, measurable, achievable, </w:t>
      </w:r>
      <w:proofErr w:type="gramStart"/>
      <w:r>
        <w:t>realistic</w:t>
      </w:r>
      <w:proofErr w:type="gramEnd"/>
      <w:r>
        <w:t xml:space="preserve"> and time-bound (SMART). </w:t>
      </w:r>
    </w:p>
    <w:p w14:paraId="151AA1BC" w14:textId="77777777" w:rsidR="00ED29CE" w:rsidRDefault="00ED29CE" w:rsidP="00ED29CE">
      <w:pPr>
        <w:pStyle w:val="ListParagraph"/>
        <w:numPr>
          <w:ilvl w:val="0"/>
          <w:numId w:val="8"/>
        </w:numPr>
        <w:tabs>
          <w:tab w:val="left" w:pos="5685"/>
        </w:tabs>
      </w:pPr>
      <w:r>
        <w:t xml:space="preserve">Acknowledging achievement. </w:t>
      </w:r>
    </w:p>
    <w:p w14:paraId="377218AE" w14:textId="77777777" w:rsidR="00ED29CE" w:rsidRDefault="00ED29CE" w:rsidP="00ED29CE">
      <w:pPr>
        <w:pStyle w:val="ListParagraph"/>
        <w:numPr>
          <w:ilvl w:val="0"/>
          <w:numId w:val="8"/>
        </w:numPr>
        <w:tabs>
          <w:tab w:val="left" w:pos="5685"/>
        </w:tabs>
      </w:pPr>
      <w:r>
        <w:t xml:space="preserve">Working with other agencies as needed. </w:t>
      </w:r>
    </w:p>
    <w:p w14:paraId="75AB6E37" w14:textId="77777777" w:rsidR="00ED29CE" w:rsidRDefault="00ED29CE" w:rsidP="00ED29CE">
      <w:pPr>
        <w:pStyle w:val="ListParagraph"/>
        <w:numPr>
          <w:ilvl w:val="0"/>
          <w:numId w:val="8"/>
        </w:numPr>
        <w:tabs>
          <w:tab w:val="left" w:pos="5685"/>
        </w:tabs>
      </w:pPr>
      <w:r>
        <w:t>Providing equal opportunities for all.</w:t>
      </w:r>
    </w:p>
    <w:p w14:paraId="66C9BF45" w14:textId="51B7079A" w:rsidR="00ED29CE" w:rsidRPr="00ED29CE" w:rsidRDefault="00ED29CE" w:rsidP="00ED29CE">
      <w:pPr>
        <w:tabs>
          <w:tab w:val="left" w:pos="5685"/>
        </w:tabs>
      </w:pPr>
      <w:r>
        <w:t xml:space="preserve"> The process of assessment is central to helping pupils progress and fulfil their potential. It is also necessary to provide a framework to ensure that learning objectives can be set and used to inform lesson planning, </w:t>
      </w:r>
      <w:proofErr w:type="gramStart"/>
      <w:r>
        <w:t>resources</w:t>
      </w:r>
      <w:proofErr w:type="gramEnd"/>
      <w:r>
        <w:t xml:space="preserve"> and support. We use assessments to inform whole-school objectives and training – we will ensure assessment is integrated methodically into teaching strategies, so that progress can be monitored and barriers to learning can be identified at pupil, group, </w:t>
      </w:r>
      <w:proofErr w:type="gramStart"/>
      <w:r>
        <w:t>class</w:t>
      </w:r>
      <w:proofErr w:type="gramEnd"/>
      <w:r>
        <w:t xml:space="preserve"> or whole-school level. The assessment process can only be successful if regular reviews take place and plans are communicated and actioned at all </w:t>
      </w:r>
      <w:proofErr w:type="gramStart"/>
      <w:r>
        <w:t>levels</w:t>
      </w:r>
      <w:proofErr w:type="gramEnd"/>
    </w:p>
    <w:p w14:paraId="77DFB6D4" w14:textId="38862E2A" w:rsidR="75425AD5" w:rsidRDefault="75425AD5" w:rsidP="5E9B6B5E">
      <w:pPr>
        <w:tabs>
          <w:tab w:val="left" w:pos="5685"/>
        </w:tabs>
        <w:rPr>
          <w:rFonts w:ascii="Calibri" w:eastAsia="Calibri" w:hAnsi="Calibri" w:cs="Calibri"/>
        </w:rPr>
      </w:pPr>
      <w:r>
        <w:t xml:space="preserve">Since the implementation of the Curriculum </w:t>
      </w:r>
      <w:r w:rsidR="421F0C54">
        <w:t>f</w:t>
      </w:r>
      <w:r>
        <w:t xml:space="preserve">or Wales 2002, </w:t>
      </w:r>
      <w:r w:rsidR="2A2C0844">
        <w:t>and the removal of National Curriculum levels, schools in Wales are responsible for organising their own assessment structure. A</w:t>
      </w:r>
      <w:r>
        <w:t>ssessment arrang</w:t>
      </w:r>
      <w:r w:rsidR="2038EFCC">
        <w:t>e</w:t>
      </w:r>
      <w:r>
        <w:t xml:space="preserve">ments are guided by Welsh Government legislation. More information can be found here: </w:t>
      </w:r>
    </w:p>
    <w:p w14:paraId="40022ECC" w14:textId="3604A86E" w:rsidR="5A0DCED2" w:rsidRDefault="00325546" w:rsidP="5E9B6B5E">
      <w:pPr>
        <w:tabs>
          <w:tab w:val="left" w:pos="5685"/>
        </w:tabs>
        <w:rPr>
          <w:rFonts w:ascii="Calibri" w:eastAsia="Calibri" w:hAnsi="Calibri" w:cs="Calibri"/>
        </w:rPr>
      </w:pPr>
      <w:hyperlink r:id="rId6">
        <w:r w:rsidR="5A0DCED2" w:rsidRPr="5E9B6B5E">
          <w:rPr>
            <w:rStyle w:val="Hyperlink"/>
            <w:rFonts w:ascii="Calibri" w:eastAsia="Calibri" w:hAnsi="Calibri" w:cs="Calibri"/>
          </w:rPr>
          <w:t>Assessment arrangements - Hwb</w:t>
        </w:r>
      </w:hyperlink>
    </w:p>
    <w:p w14:paraId="7BBA0076" w14:textId="3BF1FF9C" w:rsidR="3B60AD70" w:rsidRDefault="00325546" w:rsidP="5E9B6B5E">
      <w:pPr>
        <w:tabs>
          <w:tab w:val="left" w:pos="5685"/>
        </w:tabs>
        <w:rPr>
          <w:rFonts w:ascii="Calibri" w:eastAsia="Calibri" w:hAnsi="Calibri" w:cs="Calibri"/>
        </w:rPr>
      </w:pPr>
      <w:hyperlink r:id="rId7">
        <w:r w:rsidR="3B60AD70" w:rsidRPr="5E9B6B5E">
          <w:rPr>
            <w:rStyle w:val="Hyperlink"/>
            <w:rFonts w:ascii="Calibri" w:eastAsia="Calibri" w:hAnsi="Calibri" w:cs="Calibri"/>
          </w:rPr>
          <w:t>assessment-arrangements-consultation-document.pdf</w:t>
        </w:r>
      </w:hyperlink>
      <w:r w:rsidR="3B60AD70" w:rsidRPr="5E9B6B5E">
        <w:rPr>
          <w:rFonts w:ascii="Calibri" w:eastAsia="Calibri" w:hAnsi="Calibri" w:cs="Calibri"/>
        </w:rPr>
        <w:t xml:space="preserve"> </w:t>
      </w:r>
    </w:p>
    <w:p w14:paraId="14F9F988" w14:textId="7BB10AC1" w:rsidR="453C2688" w:rsidRDefault="453C2688" w:rsidP="5E9B6B5E">
      <w:pPr>
        <w:tabs>
          <w:tab w:val="left" w:pos="5685"/>
        </w:tabs>
      </w:pPr>
      <w:r w:rsidRPr="5E9B6B5E">
        <w:rPr>
          <w:rFonts w:ascii="Calibri" w:eastAsia="Calibri" w:hAnsi="Calibri" w:cs="Calibri"/>
        </w:rPr>
        <w:t xml:space="preserve">Assessment approaches </w:t>
      </w:r>
    </w:p>
    <w:p w14:paraId="494E5BEA" w14:textId="18994802" w:rsidR="453C2688" w:rsidRDefault="453C2688" w:rsidP="5E9B6B5E">
      <w:pPr>
        <w:tabs>
          <w:tab w:val="left" w:pos="5685"/>
        </w:tabs>
        <w:rPr>
          <w:rFonts w:ascii="Calibri" w:eastAsia="Calibri" w:hAnsi="Calibri" w:cs="Calibri"/>
        </w:rPr>
      </w:pPr>
      <w:r w:rsidRPr="5E9B6B5E">
        <w:rPr>
          <w:rFonts w:ascii="Calibri" w:eastAsia="Calibri" w:hAnsi="Calibri" w:cs="Calibri"/>
        </w:rPr>
        <w:t>At Ogmore Vale Primary School, we see assessment as an integral part of teaching and learning, and it is inextricably linked to our curriculum. We use three broad overarching forms of assessment: day-to-day in-school formative assessment, in-school summative assessment and nationally standardised summative assessment.</w:t>
      </w:r>
    </w:p>
    <w:p w14:paraId="17744845" w14:textId="77777777" w:rsidR="00E92010" w:rsidRDefault="00E92010" w:rsidP="5E9B6B5E">
      <w:pPr>
        <w:tabs>
          <w:tab w:val="left" w:pos="5685"/>
        </w:tabs>
      </w:pPr>
    </w:p>
    <w:p w14:paraId="0971F9DE" w14:textId="2F9964B0" w:rsidR="75448D7E" w:rsidRDefault="75448D7E" w:rsidP="5E9B6B5E">
      <w:pPr>
        <w:tabs>
          <w:tab w:val="left" w:pos="5685"/>
        </w:tabs>
      </w:pPr>
      <w:r w:rsidRPr="5E9B6B5E">
        <w:rPr>
          <w:rFonts w:ascii="Calibri" w:eastAsia="Calibri" w:hAnsi="Calibri" w:cs="Calibri"/>
          <w:b/>
          <w:bCs/>
          <w:u w:val="single"/>
        </w:rPr>
        <w:lastRenderedPageBreak/>
        <w:t>In-school formative assessment</w:t>
      </w:r>
    </w:p>
    <w:p w14:paraId="75C51961" w14:textId="573A3915" w:rsidR="75448D7E" w:rsidRDefault="75448D7E" w:rsidP="5E9B6B5E">
      <w:pPr>
        <w:tabs>
          <w:tab w:val="left" w:pos="5685"/>
        </w:tabs>
      </w:pPr>
      <w:r w:rsidRPr="5E9B6B5E">
        <w:rPr>
          <w:rFonts w:ascii="Calibri" w:eastAsia="Calibri" w:hAnsi="Calibri" w:cs="Calibri"/>
        </w:rPr>
        <w:t xml:space="preserve"> Effective in-school formative assessment enables:</w:t>
      </w:r>
    </w:p>
    <w:p w14:paraId="7C7C1D9B" w14:textId="50DB30FA" w:rsidR="75448D7E" w:rsidRDefault="75448D7E" w:rsidP="5E9B6B5E">
      <w:pPr>
        <w:pStyle w:val="ListParagraph"/>
        <w:numPr>
          <w:ilvl w:val="0"/>
          <w:numId w:val="7"/>
        </w:numPr>
        <w:tabs>
          <w:tab w:val="left" w:pos="5685"/>
        </w:tabs>
        <w:rPr>
          <w:rFonts w:ascii="Calibri" w:eastAsia="Calibri" w:hAnsi="Calibri" w:cs="Calibri"/>
        </w:rPr>
      </w:pPr>
      <w:r w:rsidRPr="5E9B6B5E">
        <w:rPr>
          <w:rFonts w:ascii="Calibri" w:eastAsia="Calibri" w:hAnsi="Calibri" w:cs="Calibri"/>
        </w:rPr>
        <w:t xml:space="preserve"> Teachers to understand how pupils are performing on a continuing basis and to use this information to provide appropriate support or extension, evaluate teaching and plan future lessons. </w:t>
      </w:r>
    </w:p>
    <w:p w14:paraId="55A214E1" w14:textId="03B21A92" w:rsidR="75448D7E" w:rsidRDefault="75448D7E" w:rsidP="5E9B6B5E">
      <w:pPr>
        <w:pStyle w:val="ListParagraph"/>
        <w:numPr>
          <w:ilvl w:val="0"/>
          <w:numId w:val="7"/>
        </w:numPr>
        <w:tabs>
          <w:tab w:val="left" w:pos="5685"/>
        </w:tabs>
        <w:rPr>
          <w:rFonts w:ascii="Calibri" w:eastAsia="Calibri" w:hAnsi="Calibri" w:cs="Calibri"/>
        </w:rPr>
      </w:pPr>
      <w:r w:rsidRPr="5E9B6B5E">
        <w:rPr>
          <w:rFonts w:ascii="Calibri" w:eastAsia="Calibri" w:hAnsi="Calibri" w:cs="Calibri"/>
        </w:rPr>
        <w:t xml:space="preserve">Pupils to measure their knowledge and understanding against learning objectives, and identify areas in which they need to </w:t>
      </w:r>
      <w:proofErr w:type="gramStart"/>
      <w:r w:rsidRPr="5E9B6B5E">
        <w:rPr>
          <w:rFonts w:ascii="Calibri" w:eastAsia="Calibri" w:hAnsi="Calibri" w:cs="Calibri"/>
        </w:rPr>
        <w:t>improve</w:t>
      </w:r>
      <w:proofErr w:type="gramEnd"/>
      <w:r w:rsidRPr="5E9B6B5E">
        <w:rPr>
          <w:rFonts w:ascii="Calibri" w:eastAsia="Calibri" w:hAnsi="Calibri" w:cs="Calibri"/>
        </w:rPr>
        <w:t xml:space="preserve"> </w:t>
      </w:r>
    </w:p>
    <w:p w14:paraId="4E7A66F7" w14:textId="21054DC2" w:rsidR="75448D7E" w:rsidRDefault="75448D7E" w:rsidP="5E9B6B5E">
      <w:pPr>
        <w:pStyle w:val="ListParagraph"/>
        <w:numPr>
          <w:ilvl w:val="0"/>
          <w:numId w:val="7"/>
        </w:numPr>
        <w:tabs>
          <w:tab w:val="left" w:pos="5685"/>
        </w:tabs>
        <w:rPr>
          <w:rFonts w:ascii="Calibri" w:eastAsia="Calibri" w:hAnsi="Calibri" w:cs="Calibri"/>
        </w:rPr>
      </w:pPr>
      <w:r w:rsidRPr="5E9B6B5E">
        <w:rPr>
          <w:rFonts w:ascii="Calibri" w:eastAsia="Calibri" w:hAnsi="Calibri" w:cs="Calibri"/>
        </w:rPr>
        <w:t>Parents to gain a broad picture of where their child’s strengths and weaknesses lie, and what they need to do to improve.</w:t>
      </w:r>
    </w:p>
    <w:p w14:paraId="4546FCC5" w14:textId="0DCDD5D0" w:rsidR="5E9B6B5E" w:rsidRDefault="5E9B6B5E" w:rsidP="5E9B6B5E">
      <w:pPr>
        <w:pStyle w:val="ListParagraph"/>
        <w:tabs>
          <w:tab w:val="left" w:pos="5685"/>
        </w:tabs>
        <w:rPr>
          <w:rFonts w:ascii="Calibri" w:eastAsia="Calibri" w:hAnsi="Calibri" w:cs="Calibri"/>
        </w:rPr>
      </w:pPr>
    </w:p>
    <w:p w14:paraId="31809DBB" w14:textId="02C4CCEB" w:rsidR="75448D7E" w:rsidRDefault="75448D7E" w:rsidP="5E9B6B5E">
      <w:pPr>
        <w:tabs>
          <w:tab w:val="left" w:pos="5685"/>
        </w:tabs>
        <w:rPr>
          <w:rFonts w:ascii="Calibri" w:eastAsia="Calibri" w:hAnsi="Calibri" w:cs="Calibri"/>
        </w:rPr>
      </w:pPr>
      <w:r w:rsidRPr="5E9B6B5E">
        <w:rPr>
          <w:rFonts w:ascii="Calibri" w:eastAsia="Calibri" w:hAnsi="Calibri" w:cs="Calibri"/>
        </w:rPr>
        <w:t xml:space="preserve"> At Ogmore Vale Primary S</w:t>
      </w:r>
      <w:r w:rsidR="2F11E505" w:rsidRPr="5E9B6B5E">
        <w:rPr>
          <w:rFonts w:ascii="Calibri" w:eastAsia="Calibri" w:hAnsi="Calibri" w:cs="Calibri"/>
        </w:rPr>
        <w:t>chool</w:t>
      </w:r>
      <w:r w:rsidRPr="5E9B6B5E">
        <w:rPr>
          <w:rFonts w:ascii="Calibri" w:eastAsia="Calibri" w:hAnsi="Calibri" w:cs="Calibri"/>
        </w:rPr>
        <w:t>, we ensure that formative assessment is pivotal in each lesson and forms the basis for the next steps of learning which will be taking place. We adopt a wide range of formative assessment strategies and techniques in school. The main strategies are listed below:</w:t>
      </w:r>
    </w:p>
    <w:p w14:paraId="096F5791" w14:textId="25CBF160" w:rsidR="75448D7E" w:rsidRDefault="75448D7E" w:rsidP="5E9B6B5E">
      <w:pPr>
        <w:pStyle w:val="ListParagraph"/>
        <w:numPr>
          <w:ilvl w:val="0"/>
          <w:numId w:val="6"/>
        </w:numPr>
        <w:tabs>
          <w:tab w:val="left" w:pos="5685"/>
        </w:tabs>
        <w:rPr>
          <w:rFonts w:ascii="Calibri" w:eastAsia="Calibri" w:hAnsi="Calibri" w:cs="Calibri"/>
        </w:rPr>
      </w:pPr>
      <w:r w:rsidRPr="5E9B6B5E">
        <w:rPr>
          <w:rFonts w:ascii="Calibri" w:eastAsia="Calibri" w:hAnsi="Calibri" w:cs="Calibri"/>
        </w:rPr>
        <w:t xml:space="preserve"> Marking and Feedback forms part of formative assessment and this is outlined in the Marking and Feedback policy. </w:t>
      </w:r>
    </w:p>
    <w:p w14:paraId="7AF4AD97" w14:textId="5DF1F04D" w:rsidR="75448D7E" w:rsidRDefault="75448D7E" w:rsidP="5E9B6B5E">
      <w:pPr>
        <w:pStyle w:val="ListParagraph"/>
        <w:numPr>
          <w:ilvl w:val="0"/>
          <w:numId w:val="6"/>
        </w:numPr>
        <w:tabs>
          <w:tab w:val="left" w:pos="5685"/>
        </w:tabs>
        <w:rPr>
          <w:rFonts w:ascii="Calibri" w:eastAsia="Calibri" w:hAnsi="Calibri" w:cs="Calibri"/>
        </w:rPr>
      </w:pPr>
      <w:r w:rsidRPr="5E9B6B5E">
        <w:rPr>
          <w:rFonts w:ascii="Calibri" w:eastAsia="Calibri" w:hAnsi="Calibri" w:cs="Calibri"/>
        </w:rPr>
        <w:t xml:space="preserve">Questioning is a main part of any classroom teaching and at </w:t>
      </w:r>
      <w:r w:rsidR="621A995E" w:rsidRPr="5E9B6B5E">
        <w:rPr>
          <w:rFonts w:ascii="Calibri" w:eastAsia="Calibri" w:hAnsi="Calibri" w:cs="Calibri"/>
        </w:rPr>
        <w:t>Ogmore Va</w:t>
      </w:r>
      <w:r w:rsidRPr="5E9B6B5E">
        <w:rPr>
          <w:rFonts w:ascii="Calibri" w:eastAsia="Calibri" w:hAnsi="Calibri" w:cs="Calibri"/>
        </w:rPr>
        <w:t>l</w:t>
      </w:r>
      <w:r w:rsidR="245213D3" w:rsidRPr="5E9B6B5E">
        <w:rPr>
          <w:rFonts w:ascii="Calibri" w:eastAsia="Calibri" w:hAnsi="Calibri" w:cs="Calibri"/>
        </w:rPr>
        <w:t>e</w:t>
      </w:r>
      <w:r w:rsidRPr="5E9B6B5E">
        <w:rPr>
          <w:rFonts w:ascii="Calibri" w:eastAsia="Calibri" w:hAnsi="Calibri" w:cs="Calibri"/>
        </w:rPr>
        <w:t xml:space="preserve">, we strive to ensure effective questioning is central to understanding, </w:t>
      </w:r>
      <w:proofErr w:type="gramStart"/>
      <w:r w:rsidRPr="5E9B6B5E">
        <w:rPr>
          <w:rFonts w:ascii="Calibri" w:eastAsia="Calibri" w:hAnsi="Calibri" w:cs="Calibri"/>
        </w:rPr>
        <w:t>developing</w:t>
      </w:r>
      <w:proofErr w:type="gramEnd"/>
      <w:r w:rsidRPr="5E9B6B5E">
        <w:rPr>
          <w:rFonts w:ascii="Calibri" w:eastAsia="Calibri" w:hAnsi="Calibri" w:cs="Calibri"/>
        </w:rPr>
        <w:t xml:space="preserve"> and consolidating new skills and concepts. </w:t>
      </w:r>
    </w:p>
    <w:p w14:paraId="1A8C3197" w14:textId="493FF165" w:rsidR="75448D7E" w:rsidRDefault="75448D7E" w:rsidP="5E9B6B5E">
      <w:pPr>
        <w:pStyle w:val="ListParagraph"/>
        <w:numPr>
          <w:ilvl w:val="0"/>
          <w:numId w:val="6"/>
        </w:numPr>
        <w:tabs>
          <w:tab w:val="left" w:pos="5685"/>
        </w:tabs>
        <w:rPr>
          <w:rFonts w:ascii="Calibri" w:eastAsia="Calibri" w:hAnsi="Calibri" w:cs="Calibri"/>
        </w:rPr>
      </w:pPr>
      <w:r w:rsidRPr="5E9B6B5E">
        <w:rPr>
          <w:rFonts w:ascii="Calibri" w:eastAsia="Calibri" w:hAnsi="Calibri" w:cs="Calibri"/>
        </w:rPr>
        <w:t xml:space="preserve">Self-assessment and peer-assessment is used throughout, a variety of, sessions where children can, for example, use linked or other strategies to work out if </w:t>
      </w:r>
      <w:proofErr w:type="spellStart"/>
      <w:r w:rsidRPr="5E9B6B5E">
        <w:rPr>
          <w:rFonts w:ascii="Calibri" w:eastAsia="Calibri" w:hAnsi="Calibri" w:cs="Calibri"/>
        </w:rPr>
        <w:t>their</w:t>
      </w:r>
      <w:proofErr w:type="spellEnd"/>
      <w:r w:rsidRPr="5E9B6B5E">
        <w:rPr>
          <w:rFonts w:ascii="Calibri" w:eastAsia="Calibri" w:hAnsi="Calibri" w:cs="Calibri"/>
        </w:rPr>
        <w:t xml:space="preserve">, or their work partners, original response or answer is correct. </w:t>
      </w:r>
    </w:p>
    <w:p w14:paraId="63B7952B" w14:textId="4FC1E6CC" w:rsidR="75448D7E" w:rsidRDefault="75448D7E" w:rsidP="5E9B6B5E">
      <w:pPr>
        <w:pStyle w:val="ListParagraph"/>
        <w:numPr>
          <w:ilvl w:val="0"/>
          <w:numId w:val="6"/>
        </w:numPr>
        <w:tabs>
          <w:tab w:val="left" w:pos="5685"/>
        </w:tabs>
        <w:rPr>
          <w:rFonts w:ascii="Calibri" w:eastAsia="Calibri" w:hAnsi="Calibri" w:cs="Calibri"/>
        </w:rPr>
      </w:pPr>
      <w:r w:rsidRPr="5E9B6B5E">
        <w:rPr>
          <w:rFonts w:ascii="Calibri" w:eastAsia="Calibri" w:hAnsi="Calibri" w:cs="Calibri"/>
        </w:rPr>
        <w:t xml:space="preserve">Learning objectives are always shared at the beginning of each lesson with the children to ensure that they know the expectation and the outcome that they should </w:t>
      </w:r>
      <w:r w:rsidR="00A40B4F">
        <w:rPr>
          <w:rFonts w:ascii="Calibri" w:eastAsia="Calibri" w:hAnsi="Calibri" w:cs="Calibri"/>
        </w:rPr>
        <w:t>secure</w:t>
      </w:r>
      <w:r w:rsidRPr="5E9B6B5E">
        <w:rPr>
          <w:rFonts w:ascii="Calibri" w:eastAsia="Calibri" w:hAnsi="Calibri" w:cs="Calibri"/>
        </w:rPr>
        <w:t>.</w:t>
      </w:r>
    </w:p>
    <w:p w14:paraId="49BEE18F" w14:textId="4135B6D4" w:rsidR="75448D7E" w:rsidRDefault="75448D7E" w:rsidP="5E9B6B5E">
      <w:pPr>
        <w:pStyle w:val="ListParagraph"/>
        <w:numPr>
          <w:ilvl w:val="0"/>
          <w:numId w:val="6"/>
        </w:numPr>
        <w:tabs>
          <w:tab w:val="left" w:pos="5685"/>
        </w:tabs>
        <w:rPr>
          <w:rFonts w:ascii="Calibri" w:eastAsia="Calibri" w:hAnsi="Calibri" w:cs="Calibri"/>
        </w:rPr>
      </w:pPr>
      <w:r w:rsidRPr="5E9B6B5E">
        <w:rPr>
          <w:rFonts w:ascii="Calibri" w:eastAsia="Calibri" w:hAnsi="Calibri" w:cs="Calibri"/>
        </w:rPr>
        <w:t>Oral feedback</w:t>
      </w:r>
      <w:r w:rsidR="00FC73A9">
        <w:rPr>
          <w:rFonts w:ascii="Calibri" w:eastAsia="Calibri" w:hAnsi="Calibri" w:cs="Calibri"/>
        </w:rPr>
        <w:t>,</w:t>
      </w:r>
      <w:r w:rsidRPr="5E9B6B5E">
        <w:rPr>
          <w:rFonts w:ascii="Calibri" w:eastAsia="Calibri" w:hAnsi="Calibri" w:cs="Calibri"/>
        </w:rPr>
        <w:t xml:space="preserve"> along with marking</w:t>
      </w:r>
      <w:r w:rsidR="00FC73A9">
        <w:rPr>
          <w:rFonts w:ascii="Calibri" w:eastAsia="Calibri" w:hAnsi="Calibri" w:cs="Calibri"/>
        </w:rPr>
        <w:t>,</w:t>
      </w:r>
      <w:r w:rsidRPr="5E9B6B5E">
        <w:rPr>
          <w:rFonts w:ascii="Calibri" w:eastAsia="Calibri" w:hAnsi="Calibri" w:cs="Calibri"/>
        </w:rPr>
        <w:t xml:space="preserve"> also plays an important role and is often used to explain more complex steps or when reading teacher feedback becomes a barrier to a child accessing their own feedback. </w:t>
      </w:r>
    </w:p>
    <w:p w14:paraId="6C865697" w14:textId="4E78823C" w:rsidR="75448D7E" w:rsidRDefault="75448D7E" w:rsidP="5E9B6B5E">
      <w:pPr>
        <w:pStyle w:val="ListParagraph"/>
        <w:numPr>
          <w:ilvl w:val="0"/>
          <w:numId w:val="6"/>
        </w:numPr>
        <w:tabs>
          <w:tab w:val="left" w:pos="5685"/>
        </w:tabs>
        <w:rPr>
          <w:rFonts w:ascii="Calibri" w:eastAsia="Calibri" w:hAnsi="Calibri" w:cs="Calibri"/>
        </w:rPr>
      </w:pPr>
      <w:r w:rsidRPr="5E9B6B5E">
        <w:rPr>
          <w:rFonts w:ascii="Calibri" w:eastAsia="Calibri" w:hAnsi="Calibri" w:cs="Calibri"/>
        </w:rPr>
        <w:t xml:space="preserve">Children are always encouraged to recognise and evaluate their work against the lesson objective and success criteria. </w:t>
      </w:r>
    </w:p>
    <w:p w14:paraId="1080E324" w14:textId="43E6EB41" w:rsidR="75448D7E" w:rsidRDefault="75448D7E" w:rsidP="5E9B6B5E">
      <w:pPr>
        <w:pStyle w:val="ListParagraph"/>
        <w:numPr>
          <w:ilvl w:val="0"/>
          <w:numId w:val="6"/>
        </w:numPr>
        <w:tabs>
          <w:tab w:val="left" w:pos="5685"/>
        </w:tabs>
        <w:rPr>
          <w:rFonts w:ascii="Calibri" w:eastAsia="Calibri" w:hAnsi="Calibri" w:cs="Calibri"/>
        </w:rPr>
      </w:pPr>
      <w:r w:rsidRPr="5E9B6B5E">
        <w:rPr>
          <w:rFonts w:ascii="Calibri" w:eastAsia="Calibri" w:hAnsi="Calibri" w:cs="Calibri"/>
        </w:rPr>
        <w:t xml:space="preserve">Teachers and children, reflect on performance and set targets for further development. </w:t>
      </w:r>
    </w:p>
    <w:p w14:paraId="7889CF4C" w14:textId="55E7DDA6" w:rsidR="75448D7E" w:rsidRDefault="75448D7E" w:rsidP="5E9B6B5E">
      <w:pPr>
        <w:pStyle w:val="ListParagraph"/>
        <w:numPr>
          <w:ilvl w:val="0"/>
          <w:numId w:val="6"/>
        </w:numPr>
        <w:tabs>
          <w:tab w:val="left" w:pos="5685"/>
        </w:tabs>
        <w:rPr>
          <w:rFonts w:ascii="Calibri" w:eastAsia="Calibri" w:hAnsi="Calibri" w:cs="Calibri"/>
        </w:rPr>
      </w:pPr>
      <w:r w:rsidRPr="5E9B6B5E">
        <w:rPr>
          <w:rFonts w:ascii="Calibri" w:eastAsia="Calibri" w:hAnsi="Calibri" w:cs="Calibri"/>
        </w:rPr>
        <w:t xml:space="preserve"> </w:t>
      </w:r>
      <w:r w:rsidR="1AA2ABD4" w:rsidRPr="5E9B6B5E">
        <w:rPr>
          <w:rFonts w:ascii="Calibri" w:eastAsia="Calibri" w:hAnsi="Calibri" w:cs="Calibri"/>
        </w:rPr>
        <w:t>On-going formative assessment pro</w:t>
      </w:r>
      <w:r w:rsidRPr="5E9B6B5E">
        <w:rPr>
          <w:rFonts w:ascii="Calibri" w:eastAsia="Calibri" w:hAnsi="Calibri" w:cs="Calibri"/>
        </w:rPr>
        <w:t>vides the evidence for the basis for making assessment judgements</w:t>
      </w:r>
      <w:r w:rsidR="5201B056" w:rsidRPr="5E9B6B5E">
        <w:rPr>
          <w:rFonts w:ascii="Calibri" w:eastAsia="Calibri" w:hAnsi="Calibri" w:cs="Calibri"/>
        </w:rPr>
        <w:t xml:space="preserve"> for each of the </w:t>
      </w:r>
      <w:r w:rsidR="00371576">
        <w:rPr>
          <w:rFonts w:ascii="Calibri" w:eastAsia="Calibri" w:hAnsi="Calibri" w:cs="Calibri"/>
        </w:rPr>
        <w:t>six</w:t>
      </w:r>
      <w:r w:rsidR="5201B056" w:rsidRPr="5E9B6B5E">
        <w:rPr>
          <w:rFonts w:ascii="Calibri" w:eastAsia="Calibri" w:hAnsi="Calibri" w:cs="Calibri"/>
        </w:rPr>
        <w:t xml:space="preserve"> areas of learning</w:t>
      </w:r>
      <w:r w:rsidRPr="5E9B6B5E">
        <w:rPr>
          <w:rFonts w:ascii="Calibri" w:eastAsia="Calibri" w:hAnsi="Calibri" w:cs="Calibri"/>
        </w:rPr>
        <w:t xml:space="preserve"> at the end of each academic year. </w:t>
      </w:r>
    </w:p>
    <w:p w14:paraId="45388AAB" w14:textId="0C6ECC18" w:rsidR="75448D7E" w:rsidRDefault="75448D7E" w:rsidP="5E9B6B5E">
      <w:pPr>
        <w:pStyle w:val="ListParagraph"/>
        <w:numPr>
          <w:ilvl w:val="0"/>
          <w:numId w:val="6"/>
        </w:numPr>
        <w:tabs>
          <w:tab w:val="left" w:pos="5685"/>
        </w:tabs>
      </w:pPr>
      <w:r w:rsidRPr="5E9B6B5E">
        <w:rPr>
          <w:rFonts w:ascii="Calibri" w:eastAsia="Calibri" w:hAnsi="Calibri" w:cs="Calibri"/>
        </w:rPr>
        <w:t xml:space="preserve">Ongoing formative assessment ensures that; knowledge, skills and understanding are continually assessed and that the next steps of learning are supported and developed; that gaps are </w:t>
      </w:r>
      <w:proofErr w:type="gramStart"/>
      <w:r w:rsidRPr="5E9B6B5E">
        <w:rPr>
          <w:rFonts w:ascii="Calibri" w:eastAsia="Calibri" w:hAnsi="Calibri" w:cs="Calibri"/>
        </w:rPr>
        <w:t>identified</w:t>
      </w:r>
      <w:proofErr w:type="gramEnd"/>
      <w:r w:rsidRPr="5E9B6B5E">
        <w:rPr>
          <w:rFonts w:ascii="Calibri" w:eastAsia="Calibri" w:hAnsi="Calibri" w:cs="Calibri"/>
        </w:rPr>
        <w:t xml:space="preserve"> and interventions or sessions </w:t>
      </w:r>
      <w:r w:rsidR="4C24D2EF" w:rsidRPr="5E9B6B5E">
        <w:t>are put in place to address this and that misconceptions are quickly acknowledged and addressed.</w:t>
      </w:r>
    </w:p>
    <w:p w14:paraId="3AC12FA0" w14:textId="65EDF409" w:rsidR="4C24D2EF" w:rsidRDefault="4C24D2EF" w:rsidP="5E9B6B5E">
      <w:pPr>
        <w:tabs>
          <w:tab w:val="left" w:pos="5685"/>
        </w:tabs>
        <w:rPr>
          <w:b/>
          <w:bCs/>
          <w:u w:val="single"/>
        </w:rPr>
      </w:pPr>
      <w:r w:rsidRPr="5E9B6B5E">
        <w:rPr>
          <w:b/>
          <w:bCs/>
          <w:u w:val="single"/>
        </w:rPr>
        <w:t xml:space="preserve">In School Summative Assessment </w:t>
      </w:r>
    </w:p>
    <w:p w14:paraId="3E468BA1" w14:textId="14C5E399" w:rsidR="1472C13C" w:rsidRDefault="1472C13C" w:rsidP="5E9B6B5E">
      <w:pPr>
        <w:tabs>
          <w:tab w:val="left" w:pos="5685"/>
        </w:tabs>
        <w:rPr>
          <w:rFonts w:ascii="Calibri" w:eastAsia="Calibri" w:hAnsi="Calibri" w:cs="Calibri"/>
        </w:rPr>
      </w:pPr>
      <w:r w:rsidRPr="5E9B6B5E">
        <w:rPr>
          <w:rFonts w:ascii="Calibri" w:eastAsia="Calibri" w:hAnsi="Calibri" w:cs="Calibri"/>
        </w:rPr>
        <w:t>Assessment at Ogmore Vale Primary School serves many purposes, but the main purpose of assessment in our school is to help teachers, parents and pupils plan their next steps in learning.</w:t>
      </w:r>
      <w:r w:rsidR="36F26DF6" w:rsidRPr="5E9B6B5E">
        <w:rPr>
          <w:rFonts w:ascii="Calibri" w:eastAsia="Calibri" w:hAnsi="Calibri" w:cs="Calibri"/>
        </w:rPr>
        <w:t xml:space="preserve"> At Ogmore Vale Primary, we use the outcomes of assessment to check and support our teaching standards and help us improve. We assess pupils against learning objectives and success criteria, which are short, discrete, </w:t>
      </w:r>
      <w:proofErr w:type="gramStart"/>
      <w:r w:rsidR="36F26DF6" w:rsidRPr="5E9B6B5E">
        <w:rPr>
          <w:rFonts w:ascii="Calibri" w:eastAsia="Calibri" w:hAnsi="Calibri" w:cs="Calibri"/>
        </w:rPr>
        <w:t>qualitative</w:t>
      </w:r>
      <w:proofErr w:type="gramEnd"/>
      <w:r w:rsidR="36F26DF6" w:rsidRPr="5E9B6B5E">
        <w:rPr>
          <w:rFonts w:ascii="Calibri" w:eastAsia="Calibri" w:hAnsi="Calibri" w:cs="Calibri"/>
        </w:rPr>
        <w:t xml:space="preserve"> and concrete descriptions of what a pupil is expected to learn, know and be able to do.</w:t>
      </w:r>
    </w:p>
    <w:p w14:paraId="35FEF46B" w14:textId="77777777" w:rsidR="00984D8E" w:rsidRDefault="00984D8E" w:rsidP="5E9B6B5E">
      <w:pPr>
        <w:tabs>
          <w:tab w:val="left" w:pos="5685"/>
        </w:tabs>
        <w:rPr>
          <w:rFonts w:ascii="Calibri" w:eastAsia="Calibri" w:hAnsi="Calibri" w:cs="Calibri"/>
        </w:rPr>
      </w:pPr>
    </w:p>
    <w:p w14:paraId="7AA5D699" w14:textId="79F48E2B" w:rsidR="1472C13C" w:rsidRDefault="1472C13C" w:rsidP="5E9B6B5E">
      <w:pPr>
        <w:tabs>
          <w:tab w:val="left" w:pos="5685"/>
        </w:tabs>
      </w:pPr>
      <w:r w:rsidRPr="5E9B6B5E">
        <w:rPr>
          <w:rFonts w:ascii="Calibri" w:eastAsia="Calibri" w:hAnsi="Calibri" w:cs="Calibri"/>
        </w:rPr>
        <w:lastRenderedPageBreak/>
        <w:t xml:space="preserve"> Effective in-school summative assessment enables: </w:t>
      </w:r>
    </w:p>
    <w:p w14:paraId="14E2AFB9" w14:textId="56EFA08D" w:rsidR="1472C13C" w:rsidRDefault="1472C13C" w:rsidP="5E9B6B5E">
      <w:pPr>
        <w:pStyle w:val="ListParagraph"/>
        <w:numPr>
          <w:ilvl w:val="0"/>
          <w:numId w:val="5"/>
        </w:numPr>
        <w:tabs>
          <w:tab w:val="left" w:pos="5685"/>
        </w:tabs>
        <w:rPr>
          <w:rFonts w:ascii="Calibri" w:eastAsia="Calibri" w:hAnsi="Calibri" w:cs="Calibri"/>
        </w:rPr>
      </w:pPr>
      <w:r w:rsidRPr="5E9B6B5E">
        <w:rPr>
          <w:rFonts w:ascii="Calibri" w:eastAsia="Calibri" w:hAnsi="Calibri" w:cs="Calibri"/>
        </w:rPr>
        <w:t xml:space="preserve">School leaders to monitor the performance of pupil cohorts, identify where interventions may be required, and work with teachers to ensure pupils are supported to achieve sufficient progress and </w:t>
      </w:r>
      <w:proofErr w:type="gramStart"/>
      <w:r w:rsidRPr="5E9B6B5E">
        <w:rPr>
          <w:rFonts w:ascii="Calibri" w:eastAsia="Calibri" w:hAnsi="Calibri" w:cs="Calibri"/>
        </w:rPr>
        <w:t>attainment</w:t>
      </w:r>
      <w:proofErr w:type="gramEnd"/>
      <w:r w:rsidRPr="5E9B6B5E">
        <w:rPr>
          <w:rFonts w:ascii="Calibri" w:eastAsia="Calibri" w:hAnsi="Calibri" w:cs="Calibri"/>
        </w:rPr>
        <w:t xml:space="preserve"> </w:t>
      </w:r>
    </w:p>
    <w:p w14:paraId="5E4CE5F2" w14:textId="22D91492" w:rsidR="0A566B24" w:rsidRDefault="0A566B24" w:rsidP="5E9B6B5E">
      <w:pPr>
        <w:pStyle w:val="ListParagraph"/>
        <w:numPr>
          <w:ilvl w:val="0"/>
          <w:numId w:val="5"/>
        </w:numPr>
        <w:tabs>
          <w:tab w:val="left" w:pos="5685"/>
        </w:tabs>
        <w:rPr>
          <w:rFonts w:ascii="Calibri" w:eastAsia="Calibri" w:hAnsi="Calibri" w:cs="Calibri"/>
        </w:rPr>
      </w:pPr>
      <w:r w:rsidRPr="5E9B6B5E">
        <w:rPr>
          <w:rFonts w:ascii="Calibri" w:eastAsia="Calibri" w:hAnsi="Calibri" w:cs="Calibri"/>
        </w:rPr>
        <w:t xml:space="preserve">Teachers to identify </w:t>
      </w:r>
      <w:r w:rsidR="7FC90FB3" w:rsidRPr="5E9B6B5E">
        <w:rPr>
          <w:rFonts w:ascii="Calibri" w:eastAsia="Calibri" w:hAnsi="Calibri" w:cs="Calibri"/>
        </w:rPr>
        <w:t xml:space="preserve">whether the individual children </w:t>
      </w:r>
      <w:proofErr w:type="gramStart"/>
      <w:r w:rsidR="7FC90FB3" w:rsidRPr="5E9B6B5E">
        <w:rPr>
          <w:rFonts w:ascii="Calibri" w:eastAsia="Calibri" w:hAnsi="Calibri" w:cs="Calibri"/>
        </w:rPr>
        <w:t>are working below,</w:t>
      </w:r>
      <w:proofErr w:type="gramEnd"/>
      <w:r w:rsidR="7FC90FB3" w:rsidRPr="5E9B6B5E">
        <w:rPr>
          <w:rFonts w:ascii="Calibri" w:eastAsia="Calibri" w:hAnsi="Calibri" w:cs="Calibri"/>
        </w:rPr>
        <w:t xml:space="preserve"> at or above their chronological age </w:t>
      </w:r>
    </w:p>
    <w:p w14:paraId="558039D3" w14:textId="5BFA9035" w:rsidR="1472C13C" w:rsidRDefault="1472C13C" w:rsidP="5E9B6B5E">
      <w:pPr>
        <w:pStyle w:val="ListParagraph"/>
        <w:numPr>
          <w:ilvl w:val="0"/>
          <w:numId w:val="5"/>
        </w:numPr>
        <w:tabs>
          <w:tab w:val="left" w:pos="5685"/>
        </w:tabs>
        <w:rPr>
          <w:rFonts w:ascii="Calibri" w:eastAsia="Calibri" w:hAnsi="Calibri" w:cs="Calibri"/>
        </w:rPr>
      </w:pPr>
      <w:r w:rsidRPr="5E9B6B5E">
        <w:rPr>
          <w:rFonts w:ascii="Calibri" w:eastAsia="Calibri" w:hAnsi="Calibri" w:cs="Calibri"/>
        </w:rPr>
        <w:t xml:space="preserve">Teachers to evaluate learning at the end of a unit or period and the impact of their own </w:t>
      </w:r>
      <w:proofErr w:type="gramStart"/>
      <w:r w:rsidRPr="5E9B6B5E">
        <w:rPr>
          <w:rFonts w:ascii="Calibri" w:eastAsia="Calibri" w:hAnsi="Calibri" w:cs="Calibri"/>
        </w:rPr>
        <w:t>teaching</w:t>
      </w:r>
      <w:proofErr w:type="gramEnd"/>
      <w:r w:rsidRPr="5E9B6B5E">
        <w:rPr>
          <w:rFonts w:ascii="Calibri" w:eastAsia="Calibri" w:hAnsi="Calibri" w:cs="Calibri"/>
        </w:rPr>
        <w:t xml:space="preserve"> </w:t>
      </w:r>
    </w:p>
    <w:p w14:paraId="03898C23" w14:textId="4F9A9A8F" w:rsidR="1472C13C" w:rsidRDefault="1472C13C" w:rsidP="5E9B6B5E">
      <w:pPr>
        <w:pStyle w:val="ListParagraph"/>
        <w:numPr>
          <w:ilvl w:val="0"/>
          <w:numId w:val="5"/>
        </w:numPr>
        <w:tabs>
          <w:tab w:val="left" w:pos="5685"/>
        </w:tabs>
        <w:rPr>
          <w:rFonts w:ascii="Calibri" w:eastAsia="Calibri" w:hAnsi="Calibri" w:cs="Calibri"/>
        </w:rPr>
      </w:pPr>
      <w:r w:rsidRPr="5E9B6B5E">
        <w:rPr>
          <w:rFonts w:ascii="Calibri" w:eastAsia="Calibri" w:hAnsi="Calibri" w:cs="Calibri"/>
        </w:rPr>
        <w:t xml:space="preserve">Pupils to understand how well they have learned and understood a topic or course of work taught over </w:t>
      </w:r>
      <w:proofErr w:type="gramStart"/>
      <w:r w:rsidRPr="5E9B6B5E">
        <w:rPr>
          <w:rFonts w:ascii="Calibri" w:eastAsia="Calibri" w:hAnsi="Calibri" w:cs="Calibri"/>
        </w:rPr>
        <w:t>a period of time</w:t>
      </w:r>
      <w:proofErr w:type="gramEnd"/>
      <w:r w:rsidRPr="5E9B6B5E">
        <w:rPr>
          <w:rFonts w:ascii="Calibri" w:eastAsia="Calibri" w:hAnsi="Calibri" w:cs="Calibri"/>
        </w:rPr>
        <w:t>. It should be used to provide feedback on how they can improve</w:t>
      </w:r>
      <w:r w:rsidR="00DE3C62">
        <w:rPr>
          <w:rFonts w:ascii="Calibri" w:eastAsia="Calibri" w:hAnsi="Calibri" w:cs="Calibri"/>
        </w:rPr>
        <w:t>.</w:t>
      </w:r>
    </w:p>
    <w:p w14:paraId="56C3FA1A" w14:textId="79283E6E" w:rsidR="1472C13C" w:rsidRDefault="1472C13C" w:rsidP="5E9B6B5E">
      <w:pPr>
        <w:pStyle w:val="ListParagraph"/>
        <w:numPr>
          <w:ilvl w:val="0"/>
          <w:numId w:val="5"/>
        </w:numPr>
        <w:tabs>
          <w:tab w:val="left" w:pos="5685"/>
        </w:tabs>
        <w:rPr>
          <w:rFonts w:ascii="Calibri" w:eastAsia="Calibri" w:hAnsi="Calibri" w:cs="Calibri"/>
        </w:rPr>
      </w:pPr>
      <w:r w:rsidRPr="5E9B6B5E">
        <w:rPr>
          <w:rFonts w:ascii="Calibri" w:eastAsia="Calibri" w:hAnsi="Calibri" w:cs="Calibri"/>
        </w:rPr>
        <w:t xml:space="preserve">Parents to stay informed about the achievement, </w:t>
      </w:r>
      <w:proofErr w:type="gramStart"/>
      <w:r w:rsidRPr="5E9B6B5E">
        <w:rPr>
          <w:rFonts w:ascii="Calibri" w:eastAsia="Calibri" w:hAnsi="Calibri" w:cs="Calibri"/>
        </w:rPr>
        <w:t>progress</w:t>
      </w:r>
      <w:proofErr w:type="gramEnd"/>
      <w:r w:rsidRPr="5E9B6B5E">
        <w:rPr>
          <w:rFonts w:ascii="Calibri" w:eastAsia="Calibri" w:hAnsi="Calibri" w:cs="Calibri"/>
        </w:rPr>
        <w:t xml:space="preserve"> and wider outcomes of their child across a period</w:t>
      </w:r>
      <w:r w:rsidR="00DE3C62">
        <w:rPr>
          <w:rFonts w:ascii="Calibri" w:eastAsia="Calibri" w:hAnsi="Calibri" w:cs="Calibri"/>
        </w:rPr>
        <w:t>.</w:t>
      </w:r>
    </w:p>
    <w:p w14:paraId="0DC7F97A" w14:textId="1305FC18" w:rsidR="5E9B6B5E" w:rsidRDefault="5E9B6B5E" w:rsidP="5E9B6B5E">
      <w:pPr>
        <w:pStyle w:val="ListParagraph"/>
        <w:tabs>
          <w:tab w:val="left" w:pos="5685"/>
        </w:tabs>
        <w:rPr>
          <w:rFonts w:ascii="Calibri" w:eastAsia="Calibri" w:hAnsi="Calibri" w:cs="Calibri"/>
        </w:rPr>
      </w:pPr>
    </w:p>
    <w:p w14:paraId="2822BC0B" w14:textId="59902FD8" w:rsidR="5E9B6B5E" w:rsidRDefault="5E9B6B5E" w:rsidP="5E9B6B5E">
      <w:pPr>
        <w:pStyle w:val="ListParagraph"/>
        <w:tabs>
          <w:tab w:val="left" w:pos="5685"/>
        </w:tabs>
        <w:rPr>
          <w:rFonts w:ascii="Calibri" w:eastAsia="Calibri" w:hAnsi="Calibri" w:cs="Calibri"/>
        </w:rPr>
      </w:pPr>
    </w:p>
    <w:p w14:paraId="7DD112F3" w14:textId="0D5BEA6F" w:rsidR="1964014E" w:rsidRDefault="1964014E" w:rsidP="5E9B6B5E">
      <w:pPr>
        <w:tabs>
          <w:tab w:val="left" w:pos="5685"/>
        </w:tabs>
        <w:rPr>
          <w:rFonts w:ascii="Calibri" w:eastAsia="Calibri" w:hAnsi="Calibri" w:cs="Calibri"/>
        </w:rPr>
      </w:pPr>
      <w:r w:rsidRPr="5E9B6B5E">
        <w:rPr>
          <w:rFonts w:ascii="Calibri" w:eastAsia="Calibri" w:hAnsi="Calibri" w:cs="Calibri"/>
        </w:rPr>
        <w:t xml:space="preserve">Throughout the </w:t>
      </w:r>
      <w:r w:rsidR="26812D49" w:rsidRPr="5E9B6B5E">
        <w:rPr>
          <w:rFonts w:ascii="Calibri" w:eastAsia="Calibri" w:hAnsi="Calibri" w:cs="Calibri"/>
        </w:rPr>
        <w:t xml:space="preserve">academic </w:t>
      </w:r>
      <w:r w:rsidRPr="5E9B6B5E">
        <w:rPr>
          <w:rFonts w:ascii="Calibri" w:eastAsia="Calibri" w:hAnsi="Calibri" w:cs="Calibri"/>
        </w:rPr>
        <w:t xml:space="preserve">year, there are 3 summative assessment periods – one in the Autumn Term, one in the Spring Term and one in the Summer Term. </w:t>
      </w:r>
    </w:p>
    <w:p w14:paraId="70B4B6FF" w14:textId="40F62161" w:rsidR="1472C13C" w:rsidRDefault="1472C13C" w:rsidP="5E9B6B5E">
      <w:pPr>
        <w:tabs>
          <w:tab w:val="left" w:pos="5685"/>
        </w:tabs>
        <w:rPr>
          <w:rFonts w:ascii="Calibri" w:eastAsia="Calibri" w:hAnsi="Calibri" w:cs="Calibri"/>
        </w:rPr>
      </w:pPr>
      <w:r w:rsidRPr="5E9B6B5E">
        <w:rPr>
          <w:rFonts w:ascii="Calibri" w:eastAsia="Calibri" w:hAnsi="Calibri" w:cs="Calibri"/>
        </w:rPr>
        <w:t>An overview of</w:t>
      </w:r>
      <w:r w:rsidR="2DC4C04A" w:rsidRPr="5E9B6B5E">
        <w:rPr>
          <w:rFonts w:ascii="Calibri" w:eastAsia="Calibri" w:hAnsi="Calibri" w:cs="Calibri"/>
        </w:rPr>
        <w:t xml:space="preserve"> summative</w:t>
      </w:r>
      <w:r w:rsidRPr="5E9B6B5E">
        <w:rPr>
          <w:rFonts w:ascii="Calibri" w:eastAsia="Calibri" w:hAnsi="Calibri" w:cs="Calibri"/>
        </w:rPr>
        <w:t xml:space="preserve"> assessments used are detailed below by </w:t>
      </w:r>
      <w:r w:rsidR="16834E6E" w:rsidRPr="5E9B6B5E">
        <w:rPr>
          <w:rFonts w:ascii="Calibri" w:eastAsia="Calibri" w:hAnsi="Calibri" w:cs="Calibri"/>
        </w:rPr>
        <w:t>age group and subject and term</w:t>
      </w:r>
      <w:r w:rsidRPr="5E9B6B5E">
        <w:rPr>
          <w:rFonts w:ascii="Calibri" w:eastAsia="Calibri" w:hAnsi="Calibri" w:cs="Calibri"/>
        </w:rPr>
        <w:t>:</w:t>
      </w:r>
    </w:p>
    <w:p w14:paraId="7C578744" w14:textId="4F7CB292" w:rsidR="5E9B6B5E" w:rsidRDefault="5E9B6B5E" w:rsidP="5E9B6B5E">
      <w:pPr>
        <w:tabs>
          <w:tab w:val="left" w:pos="5685"/>
        </w:tabs>
        <w:rPr>
          <w:rFonts w:ascii="Calibri" w:eastAsia="Calibri" w:hAnsi="Calibri" w:cs="Calibri"/>
        </w:rPr>
      </w:pPr>
    </w:p>
    <w:tbl>
      <w:tblPr>
        <w:tblStyle w:val="TableGrid"/>
        <w:tblW w:w="0" w:type="auto"/>
        <w:tblLayout w:type="fixed"/>
        <w:tblLook w:val="06A0" w:firstRow="1" w:lastRow="0" w:firstColumn="1" w:lastColumn="0" w:noHBand="1" w:noVBand="1"/>
      </w:tblPr>
      <w:tblGrid>
        <w:gridCol w:w="2254"/>
        <w:gridCol w:w="2254"/>
        <w:gridCol w:w="2254"/>
        <w:gridCol w:w="2254"/>
      </w:tblGrid>
      <w:tr w:rsidR="5E9B6B5E" w14:paraId="71046BC7" w14:textId="77777777" w:rsidTr="5E9B6B5E">
        <w:trPr>
          <w:trHeight w:val="300"/>
        </w:trPr>
        <w:tc>
          <w:tcPr>
            <w:tcW w:w="2254" w:type="dxa"/>
          </w:tcPr>
          <w:p w14:paraId="47B8E21D" w14:textId="46EBED0F" w:rsidR="5E9B6B5E" w:rsidRDefault="5E9B6B5E" w:rsidP="5E9B6B5E">
            <w:pPr>
              <w:rPr>
                <w:rFonts w:ascii="Calibri" w:eastAsia="Calibri" w:hAnsi="Calibri" w:cs="Calibri"/>
              </w:rPr>
            </w:pPr>
          </w:p>
        </w:tc>
        <w:tc>
          <w:tcPr>
            <w:tcW w:w="2254" w:type="dxa"/>
          </w:tcPr>
          <w:p w14:paraId="03FAE68A" w14:textId="39AAFA72" w:rsidR="1A95080E" w:rsidRDefault="1A95080E" w:rsidP="5E9B6B5E">
            <w:pPr>
              <w:rPr>
                <w:rFonts w:ascii="Calibri" w:eastAsia="Calibri" w:hAnsi="Calibri" w:cs="Calibri"/>
              </w:rPr>
            </w:pPr>
            <w:r w:rsidRPr="5E9B6B5E">
              <w:rPr>
                <w:rFonts w:ascii="Calibri" w:eastAsia="Calibri" w:hAnsi="Calibri" w:cs="Calibri"/>
              </w:rPr>
              <w:t>Autumn Term</w:t>
            </w:r>
          </w:p>
        </w:tc>
        <w:tc>
          <w:tcPr>
            <w:tcW w:w="2254" w:type="dxa"/>
          </w:tcPr>
          <w:p w14:paraId="48DEA77E" w14:textId="06CD0452" w:rsidR="1A95080E" w:rsidRDefault="1A95080E" w:rsidP="5E9B6B5E">
            <w:pPr>
              <w:rPr>
                <w:rFonts w:ascii="Calibri" w:eastAsia="Calibri" w:hAnsi="Calibri" w:cs="Calibri"/>
              </w:rPr>
            </w:pPr>
            <w:r w:rsidRPr="5E9B6B5E">
              <w:rPr>
                <w:rFonts w:ascii="Calibri" w:eastAsia="Calibri" w:hAnsi="Calibri" w:cs="Calibri"/>
              </w:rPr>
              <w:t>Spring Term</w:t>
            </w:r>
          </w:p>
        </w:tc>
        <w:tc>
          <w:tcPr>
            <w:tcW w:w="2254" w:type="dxa"/>
          </w:tcPr>
          <w:p w14:paraId="7B2B2002" w14:textId="795807DF" w:rsidR="1A95080E" w:rsidRDefault="1A95080E" w:rsidP="5E9B6B5E">
            <w:pPr>
              <w:rPr>
                <w:rFonts w:ascii="Calibri" w:eastAsia="Calibri" w:hAnsi="Calibri" w:cs="Calibri"/>
              </w:rPr>
            </w:pPr>
            <w:r w:rsidRPr="5E9B6B5E">
              <w:rPr>
                <w:rFonts w:ascii="Calibri" w:eastAsia="Calibri" w:hAnsi="Calibri" w:cs="Calibri"/>
              </w:rPr>
              <w:t>Summer Term</w:t>
            </w:r>
          </w:p>
        </w:tc>
      </w:tr>
      <w:tr w:rsidR="5E9B6B5E" w14:paraId="7018829B" w14:textId="77777777" w:rsidTr="5E9B6B5E">
        <w:trPr>
          <w:trHeight w:val="300"/>
        </w:trPr>
        <w:tc>
          <w:tcPr>
            <w:tcW w:w="2254" w:type="dxa"/>
          </w:tcPr>
          <w:p w14:paraId="4AB07CF2" w14:textId="47AA6242" w:rsidR="1A95080E" w:rsidRDefault="1A95080E" w:rsidP="5E9B6B5E">
            <w:pPr>
              <w:rPr>
                <w:rFonts w:ascii="Calibri" w:eastAsia="Calibri" w:hAnsi="Calibri" w:cs="Calibri"/>
              </w:rPr>
            </w:pPr>
            <w:r w:rsidRPr="5E9B6B5E">
              <w:rPr>
                <w:rFonts w:ascii="Calibri" w:eastAsia="Calibri" w:hAnsi="Calibri" w:cs="Calibri"/>
              </w:rPr>
              <w:t>Nursery</w:t>
            </w:r>
          </w:p>
        </w:tc>
        <w:tc>
          <w:tcPr>
            <w:tcW w:w="2254" w:type="dxa"/>
          </w:tcPr>
          <w:p w14:paraId="655E2DA9" w14:textId="62CCEA23" w:rsidR="1A95080E" w:rsidRDefault="1A95080E" w:rsidP="5E9B6B5E">
            <w:pPr>
              <w:rPr>
                <w:rFonts w:ascii="Calibri" w:eastAsia="Calibri" w:hAnsi="Calibri" w:cs="Calibri"/>
              </w:rPr>
            </w:pPr>
            <w:proofErr w:type="spellStart"/>
            <w:r w:rsidRPr="5E9B6B5E">
              <w:rPr>
                <w:rFonts w:ascii="Calibri" w:eastAsia="Calibri" w:hAnsi="Calibri" w:cs="Calibri"/>
              </w:rPr>
              <w:t>Wellcomm</w:t>
            </w:r>
            <w:proofErr w:type="spellEnd"/>
          </w:p>
        </w:tc>
        <w:tc>
          <w:tcPr>
            <w:tcW w:w="2254" w:type="dxa"/>
          </w:tcPr>
          <w:p w14:paraId="466A9138" w14:textId="62CCEA23" w:rsidR="1A95080E" w:rsidRDefault="1A95080E" w:rsidP="5E9B6B5E">
            <w:pPr>
              <w:rPr>
                <w:rFonts w:ascii="Calibri" w:eastAsia="Calibri" w:hAnsi="Calibri" w:cs="Calibri"/>
              </w:rPr>
            </w:pPr>
            <w:proofErr w:type="spellStart"/>
            <w:r w:rsidRPr="5E9B6B5E">
              <w:rPr>
                <w:rFonts w:ascii="Calibri" w:eastAsia="Calibri" w:hAnsi="Calibri" w:cs="Calibri"/>
              </w:rPr>
              <w:t>Wellcomm</w:t>
            </w:r>
            <w:proofErr w:type="spellEnd"/>
          </w:p>
          <w:p w14:paraId="772125B1" w14:textId="567FA057" w:rsidR="5E9B6B5E" w:rsidRDefault="5E9B6B5E" w:rsidP="5E9B6B5E">
            <w:pPr>
              <w:rPr>
                <w:rFonts w:ascii="Calibri" w:eastAsia="Calibri" w:hAnsi="Calibri" w:cs="Calibri"/>
              </w:rPr>
            </w:pPr>
          </w:p>
        </w:tc>
        <w:tc>
          <w:tcPr>
            <w:tcW w:w="2254" w:type="dxa"/>
          </w:tcPr>
          <w:p w14:paraId="7E403133" w14:textId="62CCEA23" w:rsidR="1A95080E" w:rsidRDefault="1A95080E" w:rsidP="5E9B6B5E">
            <w:pPr>
              <w:rPr>
                <w:rFonts w:ascii="Calibri" w:eastAsia="Calibri" w:hAnsi="Calibri" w:cs="Calibri"/>
              </w:rPr>
            </w:pPr>
            <w:proofErr w:type="spellStart"/>
            <w:r w:rsidRPr="5E9B6B5E">
              <w:rPr>
                <w:rFonts w:ascii="Calibri" w:eastAsia="Calibri" w:hAnsi="Calibri" w:cs="Calibri"/>
              </w:rPr>
              <w:t>Wellcomm</w:t>
            </w:r>
            <w:proofErr w:type="spellEnd"/>
          </w:p>
          <w:p w14:paraId="5E91E19A" w14:textId="6244CCE3" w:rsidR="5E9B6B5E" w:rsidRDefault="5E9B6B5E" w:rsidP="5E9B6B5E">
            <w:pPr>
              <w:rPr>
                <w:rFonts w:ascii="Calibri" w:eastAsia="Calibri" w:hAnsi="Calibri" w:cs="Calibri"/>
              </w:rPr>
            </w:pPr>
          </w:p>
        </w:tc>
      </w:tr>
      <w:tr w:rsidR="5E9B6B5E" w14:paraId="692E89D0" w14:textId="77777777" w:rsidTr="5E9B6B5E">
        <w:trPr>
          <w:trHeight w:val="300"/>
        </w:trPr>
        <w:tc>
          <w:tcPr>
            <w:tcW w:w="2254" w:type="dxa"/>
          </w:tcPr>
          <w:p w14:paraId="61BE1690" w14:textId="0DF35143" w:rsidR="1A95080E" w:rsidRDefault="1A95080E" w:rsidP="5E9B6B5E">
            <w:pPr>
              <w:rPr>
                <w:rFonts w:ascii="Calibri" w:eastAsia="Calibri" w:hAnsi="Calibri" w:cs="Calibri"/>
              </w:rPr>
            </w:pPr>
            <w:r w:rsidRPr="5E9B6B5E">
              <w:rPr>
                <w:rFonts w:ascii="Calibri" w:eastAsia="Calibri" w:hAnsi="Calibri" w:cs="Calibri"/>
              </w:rPr>
              <w:t>Reception</w:t>
            </w:r>
          </w:p>
        </w:tc>
        <w:tc>
          <w:tcPr>
            <w:tcW w:w="2254" w:type="dxa"/>
          </w:tcPr>
          <w:p w14:paraId="2071B26B" w14:textId="1E6F96DA" w:rsidR="1A95080E" w:rsidRDefault="1A95080E" w:rsidP="5E9B6B5E">
            <w:pPr>
              <w:rPr>
                <w:rFonts w:ascii="Calibri" w:eastAsia="Calibri" w:hAnsi="Calibri" w:cs="Calibri"/>
              </w:rPr>
            </w:pPr>
            <w:r w:rsidRPr="5E9B6B5E">
              <w:rPr>
                <w:rFonts w:ascii="Calibri" w:eastAsia="Calibri" w:hAnsi="Calibri" w:cs="Calibri"/>
              </w:rPr>
              <w:t>Benchmarking (reading)</w:t>
            </w:r>
          </w:p>
          <w:p w14:paraId="347B4D17" w14:textId="681EDB99" w:rsidR="2CE88A4E" w:rsidRDefault="2CE88A4E" w:rsidP="5E9B6B5E">
            <w:pPr>
              <w:rPr>
                <w:rFonts w:ascii="Calibri" w:eastAsia="Calibri" w:hAnsi="Calibri" w:cs="Calibri"/>
              </w:rPr>
            </w:pPr>
            <w:r w:rsidRPr="5E9B6B5E">
              <w:rPr>
                <w:rFonts w:ascii="Calibri" w:eastAsia="Calibri" w:hAnsi="Calibri" w:cs="Calibri"/>
              </w:rPr>
              <w:t xml:space="preserve">Language Link (Speech and Language) </w:t>
            </w:r>
          </w:p>
        </w:tc>
        <w:tc>
          <w:tcPr>
            <w:tcW w:w="2254" w:type="dxa"/>
          </w:tcPr>
          <w:p w14:paraId="2CAAFCF5" w14:textId="7DF97615" w:rsidR="1A95080E" w:rsidRDefault="1A95080E" w:rsidP="5E9B6B5E">
            <w:pPr>
              <w:rPr>
                <w:rFonts w:ascii="Calibri" w:eastAsia="Calibri" w:hAnsi="Calibri" w:cs="Calibri"/>
              </w:rPr>
            </w:pPr>
            <w:r w:rsidRPr="5E9B6B5E">
              <w:rPr>
                <w:rFonts w:ascii="Calibri" w:eastAsia="Calibri" w:hAnsi="Calibri" w:cs="Calibri"/>
              </w:rPr>
              <w:t>Benchmarking (reading)</w:t>
            </w:r>
          </w:p>
          <w:p w14:paraId="61C28168" w14:textId="095A6354" w:rsidR="5E9B6B5E" w:rsidRDefault="5E9B6B5E" w:rsidP="5E9B6B5E">
            <w:pPr>
              <w:rPr>
                <w:rFonts w:ascii="Calibri" w:eastAsia="Calibri" w:hAnsi="Calibri" w:cs="Calibri"/>
              </w:rPr>
            </w:pPr>
          </w:p>
        </w:tc>
        <w:tc>
          <w:tcPr>
            <w:tcW w:w="2254" w:type="dxa"/>
          </w:tcPr>
          <w:p w14:paraId="5EC08A1E" w14:textId="7DF97615" w:rsidR="1A95080E" w:rsidRDefault="1A95080E" w:rsidP="5E9B6B5E">
            <w:pPr>
              <w:rPr>
                <w:rFonts w:ascii="Calibri" w:eastAsia="Calibri" w:hAnsi="Calibri" w:cs="Calibri"/>
              </w:rPr>
            </w:pPr>
            <w:r w:rsidRPr="5E9B6B5E">
              <w:rPr>
                <w:rFonts w:ascii="Calibri" w:eastAsia="Calibri" w:hAnsi="Calibri" w:cs="Calibri"/>
              </w:rPr>
              <w:t>Benchmarking (reading)</w:t>
            </w:r>
          </w:p>
          <w:p w14:paraId="1276AD90" w14:textId="697FF64B" w:rsidR="5E9B6B5E" w:rsidRDefault="5E9B6B5E" w:rsidP="5E9B6B5E">
            <w:pPr>
              <w:rPr>
                <w:rFonts w:ascii="Calibri" w:eastAsia="Calibri" w:hAnsi="Calibri" w:cs="Calibri"/>
              </w:rPr>
            </w:pPr>
          </w:p>
        </w:tc>
      </w:tr>
      <w:tr w:rsidR="5E9B6B5E" w14:paraId="6DFC0AE9" w14:textId="77777777" w:rsidTr="5E9B6B5E">
        <w:trPr>
          <w:trHeight w:val="300"/>
        </w:trPr>
        <w:tc>
          <w:tcPr>
            <w:tcW w:w="2254" w:type="dxa"/>
          </w:tcPr>
          <w:p w14:paraId="0D55B5FE" w14:textId="5A4BD626" w:rsidR="1A95080E" w:rsidRDefault="1A95080E" w:rsidP="5E9B6B5E">
            <w:pPr>
              <w:rPr>
                <w:rFonts w:ascii="Calibri" w:eastAsia="Calibri" w:hAnsi="Calibri" w:cs="Calibri"/>
              </w:rPr>
            </w:pPr>
            <w:r w:rsidRPr="5E9B6B5E">
              <w:rPr>
                <w:rFonts w:ascii="Calibri" w:eastAsia="Calibri" w:hAnsi="Calibri" w:cs="Calibri"/>
              </w:rPr>
              <w:t>Year 1</w:t>
            </w:r>
          </w:p>
        </w:tc>
        <w:tc>
          <w:tcPr>
            <w:tcW w:w="2254" w:type="dxa"/>
          </w:tcPr>
          <w:p w14:paraId="32A279DD" w14:textId="7DF97615" w:rsidR="1A95080E" w:rsidRDefault="1A95080E" w:rsidP="5E9B6B5E">
            <w:pPr>
              <w:rPr>
                <w:rFonts w:ascii="Calibri" w:eastAsia="Calibri" w:hAnsi="Calibri" w:cs="Calibri"/>
              </w:rPr>
            </w:pPr>
            <w:r w:rsidRPr="5E9B6B5E">
              <w:rPr>
                <w:rFonts w:ascii="Calibri" w:eastAsia="Calibri" w:hAnsi="Calibri" w:cs="Calibri"/>
              </w:rPr>
              <w:t>Benchmarking (reading)</w:t>
            </w:r>
          </w:p>
          <w:p w14:paraId="167EFCAD" w14:textId="42906F73" w:rsidR="4F02D683" w:rsidRDefault="4F02D683" w:rsidP="5E9B6B5E">
            <w:pPr>
              <w:rPr>
                <w:rFonts w:ascii="Calibri" w:eastAsia="Calibri" w:hAnsi="Calibri" w:cs="Calibri"/>
              </w:rPr>
            </w:pPr>
            <w:r w:rsidRPr="5E9B6B5E">
              <w:rPr>
                <w:rFonts w:ascii="Calibri" w:eastAsia="Calibri" w:hAnsi="Calibri" w:cs="Calibri"/>
              </w:rPr>
              <w:t>Salford (reading)</w:t>
            </w:r>
          </w:p>
          <w:p w14:paraId="5868B28E" w14:textId="296B1EA6" w:rsidR="0646CC72" w:rsidRDefault="0646CC72" w:rsidP="5E9B6B5E">
            <w:pPr>
              <w:rPr>
                <w:rFonts w:ascii="Calibri" w:eastAsia="Calibri" w:hAnsi="Calibri" w:cs="Calibri"/>
              </w:rPr>
            </w:pPr>
            <w:r w:rsidRPr="5E9B6B5E">
              <w:rPr>
                <w:rFonts w:ascii="Calibri" w:eastAsia="Calibri" w:hAnsi="Calibri" w:cs="Calibri"/>
              </w:rPr>
              <w:t>MALT (Maths)</w:t>
            </w:r>
          </w:p>
        </w:tc>
        <w:tc>
          <w:tcPr>
            <w:tcW w:w="2254" w:type="dxa"/>
          </w:tcPr>
          <w:p w14:paraId="409F0CE0" w14:textId="7DF97615" w:rsidR="1A95080E" w:rsidRDefault="1A95080E" w:rsidP="5E9B6B5E">
            <w:pPr>
              <w:rPr>
                <w:rFonts w:ascii="Calibri" w:eastAsia="Calibri" w:hAnsi="Calibri" w:cs="Calibri"/>
              </w:rPr>
            </w:pPr>
            <w:r w:rsidRPr="5E9B6B5E">
              <w:rPr>
                <w:rFonts w:ascii="Calibri" w:eastAsia="Calibri" w:hAnsi="Calibri" w:cs="Calibri"/>
              </w:rPr>
              <w:t>Benchmarking (reading)</w:t>
            </w:r>
          </w:p>
          <w:p w14:paraId="3764E6F9" w14:textId="42906F73" w:rsidR="5700541E" w:rsidRDefault="5700541E" w:rsidP="5E9B6B5E">
            <w:pPr>
              <w:rPr>
                <w:rFonts w:ascii="Calibri" w:eastAsia="Calibri" w:hAnsi="Calibri" w:cs="Calibri"/>
              </w:rPr>
            </w:pPr>
            <w:r w:rsidRPr="5E9B6B5E">
              <w:rPr>
                <w:rFonts w:ascii="Calibri" w:eastAsia="Calibri" w:hAnsi="Calibri" w:cs="Calibri"/>
              </w:rPr>
              <w:t>Salford (reading)</w:t>
            </w:r>
          </w:p>
          <w:p w14:paraId="2E4BE0F7" w14:textId="79864AA0" w:rsidR="5E9B6B5E" w:rsidRDefault="5E9B6B5E" w:rsidP="5E9B6B5E">
            <w:pPr>
              <w:rPr>
                <w:rFonts w:ascii="Calibri" w:eastAsia="Calibri" w:hAnsi="Calibri" w:cs="Calibri"/>
              </w:rPr>
            </w:pPr>
          </w:p>
        </w:tc>
        <w:tc>
          <w:tcPr>
            <w:tcW w:w="2254" w:type="dxa"/>
          </w:tcPr>
          <w:p w14:paraId="52DAE3C2" w14:textId="7DF97615" w:rsidR="1A95080E" w:rsidRDefault="1A95080E" w:rsidP="5E9B6B5E">
            <w:pPr>
              <w:rPr>
                <w:rFonts w:ascii="Calibri" w:eastAsia="Calibri" w:hAnsi="Calibri" w:cs="Calibri"/>
              </w:rPr>
            </w:pPr>
            <w:r w:rsidRPr="5E9B6B5E">
              <w:rPr>
                <w:rFonts w:ascii="Calibri" w:eastAsia="Calibri" w:hAnsi="Calibri" w:cs="Calibri"/>
              </w:rPr>
              <w:t>Benchmarking (reading)</w:t>
            </w:r>
          </w:p>
          <w:p w14:paraId="7CA104BA" w14:textId="5EA25844" w:rsidR="7AE189B9" w:rsidRDefault="7AE189B9" w:rsidP="5E9B6B5E">
            <w:pPr>
              <w:rPr>
                <w:rFonts w:ascii="Calibri" w:eastAsia="Calibri" w:hAnsi="Calibri" w:cs="Calibri"/>
              </w:rPr>
            </w:pPr>
            <w:r w:rsidRPr="5E9B6B5E">
              <w:rPr>
                <w:rFonts w:ascii="Calibri" w:eastAsia="Calibri" w:hAnsi="Calibri" w:cs="Calibri"/>
              </w:rPr>
              <w:t>SWST (spelling)</w:t>
            </w:r>
          </w:p>
          <w:p w14:paraId="667C7F49" w14:textId="42906F73" w:rsidR="460CFA8D" w:rsidRDefault="460CFA8D" w:rsidP="5E9B6B5E">
            <w:pPr>
              <w:rPr>
                <w:rFonts w:ascii="Calibri" w:eastAsia="Calibri" w:hAnsi="Calibri" w:cs="Calibri"/>
              </w:rPr>
            </w:pPr>
            <w:r w:rsidRPr="5E9B6B5E">
              <w:rPr>
                <w:rFonts w:ascii="Calibri" w:eastAsia="Calibri" w:hAnsi="Calibri" w:cs="Calibri"/>
              </w:rPr>
              <w:t>Salford (reading)</w:t>
            </w:r>
          </w:p>
          <w:p w14:paraId="1994FFD3" w14:textId="296B1EA6" w:rsidR="017541B7" w:rsidRDefault="017541B7" w:rsidP="5E9B6B5E">
            <w:pPr>
              <w:rPr>
                <w:rFonts w:ascii="Calibri" w:eastAsia="Calibri" w:hAnsi="Calibri" w:cs="Calibri"/>
              </w:rPr>
            </w:pPr>
            <w:r w:rsidRPr="5E9B6B5E">
              <w:rPr>
                <w:rFonts w:ascii="Calibri" w:eastAsia="Calibri" w:hAnsi="Calibri" w:cs="Calibri"/>
              </w:rPr>
              <w:t>MALT (Maths)</w:t>
            </w:r>
          </w:p>
          <w:p w14:paraId="32606589" w14:textId="5A0ED63E" w:rsidR="5E9B6B5E" w:rsidRDefault="5E9B6B5E" w:rsidP="5E9B6B5E">
            <w:pPr>
              <w:rPr>
                <w:rFonts w:ascii="Calibri" w:eastAsia="Calibri" w:hAnsi="Calibri" w:cs="Calibri"/>
              </w:rPr>
            </w:pPr>
          </w:p>
        </w:tc>
      </w:tr>
      <w:tr w:rsidR="5E9B6B5E" w14:paraId="68D35FD8" w14:textId="77777777" w:rsidTr="5E9B6B5E">
        <w:trPr>
          <w:trHeight w:val="300"/>
        </w:trPr>
        <w:tc>
          <w:tcPr>
            <w:tcW w:w="2254" w:type="dxa"/>
          </w:tcPr>
          <w:p w14:paraId="620A3FFC" w14:textId="378E54A7" w:rsidR="1A95080E" w:rsidRDefault="1A95080E" w:rsidP="5E9B6B5E">
            <w:pPr>
              <w:rPr>
                <w:rFonts w:ascii="Calibri" w:eastAsia="Calibri" w:hAnsi="Calibri" w:cs="Calibri"/>
              </w:rPr>
            </w:pPr>
            <w:r w:rsidRPr="5E9B6B5E">
              <w:rPr>
                <w:rFonts w:ascii="Calibri" w:eastAsia="Calibri" w:hAnsi="Calibri" w:cs="Calibri"/>
              </w:rPr>
              <w:t>Year 2</w:t>
            </w:r>
          </w:p>
        </w:tc>
        <w:tc>
          <w:tcPr>
            <w:tcW w:w="2254" w:type="dxa"/>
          </w:tcPr>
          <w:p w14:paraId="666D5D73" w14:textId="7DF97615" w:rsidR="1A95080E" w:rsidRDefault="1A95080E" w:rsidP="5E9B6B5E">
            <w:pPr>
              <w:rPr>
                <w:rFonts w:ascii="Calibri" w:eastAsia="Calibri" w:hAnsi="Calibri" w:cs="Calibri"/>
              </w:rPr>
            </w:pPr>
            <w:r w:rsidRPr="5E9B6B5E">
              <w:rPr>
                <w:rFonts w:ascii="Calibri" w:eastAsia="Calibri" w:hAnsi="Calibri" w:cs="Calibri"/>
              </w:rPr>
              <w:t>Benchmarking (reading)</w:t>
            </w:r>
          </w:p>
          <w:p w14:paraId="34F7F81F" w14:textId="7EDDD5FE" w:rsidR="4C783EA2" w:rsidRDefault="4C783EA2" w:rsidP="5E9B6B5E">
            <w:pPr>
              <w:rPr>
                <w:rFonts w:ascii="Calibri" w:eastAsia="Calibri" w:hAnsi="Calibri" w:cs="Calibri"/>
              </w:rPr>
            </w:pPr>
            <w:r w:rsidRPr="5E9B6B5E">
              <w:rPr>
                <w:rFonts w:ascii="Calibri" w:eastAsia="Calibri" w:hAnsi="Calibri" w:cs="Calibri"/>
              </w:rPr>
              <w:t>SWST (spelling)</w:t>
            </w:r>
          </w:p>
          <w:p w14:paraId="777260E9" w14:textId="42906F73" w:rsidR="363A3F11" w:rsidRDefault="363A3F11" w:rsidP="5E9B6B5E">
            <w:pPr>
              <w:rPr>
                <w:rFonts w:ascii="Calibri" w:eastAsia="Calibri" w:hAnsi="Calibri" w:cs="Calibri"/>
              </w:rPr>
            </w:pPr>
            <w:r w:rsidRPr="5E9B6B5E">
              <w:rPr>
                <w:rFonts w:ascii="Calibri" w:eastAsia="Calibri" w:hAnsi="Calibri" w:cs="Calibri"/>
              </w:rPr>
              <w:t>Salford (reading)</w:t>
            </w:r>
          </w:p>
          <w:p w14:paraId="0874F3DA" w14:textId="296B1EA6" w:rsidR="5BD69BC8" w:rsidRDefault="5BD69BC8" w:rsidP="5E9B6B5E">
            <w:pPr>
              <w:rPr>
                <w:rFonts w:ascii="Calibri" w:eastAsia="Calibri" w:hAnsi="Calibri" w:cs="Calibri"/>
              </w:rPr>
            </w:pPr>
            <w:r w:rsidRPr="5E9B6B5E">
              <w:rPr>
                <w:rFonts w:ascii="Calibri" w:eastAsia="Calibri" w:hAnsi="Calibri" w:cs="Calibri"/>
              </w:rPr>
              <w:t>MALT (Maths)</w:t>
            </w:r>
          </w:p>
          <w:p w14:paraId="141CBB89" w14:textId="062220DB" w:rsidR="5E9B6B5E" w:rsidRDefault="5E9B6B5E" w:rsidP="5E9B6B5E">
            <w:pPr>
              <w:rPr>
                <w:rFonts w:ascii="Calibri" w:eastAsia="Calibri" w:hAnsi="Calibri" w:cs="Calibri"/>
              </w:rPr>
            </w:pPr>
          </w:p>
        </w:tc>
        <w:tc>
          <w:tcPr>
            <w:tcW w:w="2254" w:type="dxa"/>
          </w:tcPr>
          <w:p w14:paraId="09D33359" w14:textId="7DF97615" w:rsidR="1A95080E" w:rsidRDefault="1A95080E" w:rsidP="5E9B6B5E">
            <w:pPr>
              <w:rPr>
                <w:rFonts w:ascii="Calibri" w:eastAsia="Calibri" w:hAnsi="Calibri" w:cs="Calibri"/>
              </w:rPr>
            </w:pPr>
            <w:r w:rsidRPr="5E9B6B5E">
              <w:rPr>
                <w:rFonts w:ascii="Calibri" w:eastAsia="Calibri" w:hAnsi="Calibri" w:cs="Calibri"/>
              </w:rPr>
              <w:t>Benchmarking (reading)</w:t>
            </w:r>
          </w:p>
          <w:p w14:paraId="0B42837E" w14:textId="7EDDD5FE" w:rsidR="0D4AAC20" w:rsidRDefault="0D4AAC20" w:rsidP="5E9B6B5E">
            <w:pPr>
              <w:rPr>
                <w:rFonts w:ascii="Calibri" w:eastAsia="Calibri" w:hAnsi="Calibri" w:cs="Calibri"/>
              </w:rPr>
            </w:pPr>
            <w:r w:rsidRPr="5E9B6B5E">
              <w:rPr>
                <w:rFonts w:ascii="Calibri" w:eastAsia="Calibri" w:hAnsi="Calibri" w:cs="Calibri"/>
              </w:rPr>
              <w:t>SWST (spelling)</w:t>
            </w:r>
          </w:p>
          <w:p w14:paraId="71E511C2" w14:textId="42906F73" w:rsidR="413D0B8E" w:rsidRDefault="413D0B8E" w:rsidP="5E9B6B5E">
            <w:pPr>
              <w:rPr>
                <w:rFonts w:ascii="Calibri" w:eastAsia="Calibri" w:hAnsi="Calibri" w:cs="Calibri"/>
              </w:rPr>
            </w:pPr>
            <w:r w:rsidRPr="5E9B6B5E">
              <w:rPr>
                <w:rFonts w:ascii="Calibri" w:eastAsia="Calibri" w:hAnsi="Calibri" w:cs="Calibri"/>
              </w:rPr>
              <w:t>Salford (reading)</w:t>
            </w:r>
          </w:p>
          <w:p w14:paraId="085D6BFD" w14:textId="717D3D50" w:rsidR="5E9B6B5E" w:rsidRDefault="5E9B6B5E" w:rsidP="5E9B6B5E">
            <w:pPr>
              <w:rPr>
                <w:rFonts w:ascii="Calibri" w:eastAsia="Calibri" w:hAnsi="Calibri" w:cs="Calibri"/>
              </w:rPr>
            </w:pPr>
          </w:p>
        </w:tc>
        <w:tc>
          <w:tcPr>
            <w:tcW w:w="2254" w:type="dxa"/>
          </w:tcPr>
          <w:p w14:paraId="2AA77FA9" w14:textId="7DF97615" w:rsidR="1A95080E" w:rsidRDefault="1A95080E" w:rsidP="5E9B6B5E">
            <w:pPr>
              <w:rPr>
                <w:rFonts w:ascii="Calibri" w:eastAsia="Calibri" w:hAnsi="Calibri" w:cs="Calibri"/>
              </w:rPr>
            </w:pPr>
            <w:r w:rsidRPr="5E9B6B5E">
              <w:rPr>
                <w:rFonts w:ascii="Calibri" w:eastAsia="Calibri" w:hAnsi="Calibri" w:cs="Calibri"/>
              </w:rPr>
              <w:t>Benchmarking (reading)</w:t>
            </w:r>
          </w:p>
          <w:p w14:paraId="1B18D2A1" w14:textId="7EDDD5FE" w:rsidR="4462C3E4" w:rsidRDefault="4462C3E4" w:rsidP="5E9B6B5E">
            <w:pPr>
              <w:rPr>
                <w:rFonts w:ascii="Calibri" w:eastAsia="Calibri" w:hAnsi="Calibri" w:cs="Calibri"/>
              </w:rPr>
            </w:pPr>
            <w:r w:rsidRPr="5E9B6B5E">
              <w:rPr>
                <w:rFonts w:ascii="Calibri" w:eastAsia="Calibri" w:hAnsi="Calibri" w:cs="Calibri"/>
              </w:rPr>
              <w:t>SWST (spelling)</w:t>
            </w:r>
          </w:p>
          <w:p w14:paraId="364CA1C3" w14:textId="42906F73" w:rsidR="413D0B8E" w:rsidRDefault="413D0B8E" w:rsidP="5E9B6B5E">
            <w:pPr>
              <w:rPr>
                <w:rFonts w:ascii="Calibri" w:eastAsia="Calibri" w:hAnsi="Calibri" w:cs="Calibri"/>
              </w:rPr>
            </w:pPr>
            <w:r w:rsidRPr="5E9B6B5E">
              <w:rPr>
                <w:rFonts w:ascii="Calibri" w:eastAsia="Calibri" w:hAnsi="Calibri" w:cs="Calibri"/>
              </w:rPr>
              <w:t>Salford (reading)</w:t>
            </w:r>
          </w:p>
          <w:p w14:paraId="2BCF0DA1" w14:textId="296B1EA6" w:rsidR="4EAE3A30" w:rsidRDefault="4EAE3A30" w:rsidP="5E9B6B5E">
            <w:pPr>
              <w:rPr>
                <w:rFonts w:ascii="Calibri" w:eastAsia="Calibri" w:hAnsi="Calibri" w:cs="Calibri"/>
              </w:rPr>
            </w:pPr>
            <w:r w:rsidRPr="5E9B6B5E">
              <w:rPr>
                <w:rFonts w:ascii="Calibri" w:eastAsia="Calibri" w:hAnsi="Calibri" w:cs="Calibri"/>
              </w:rPr>
              <w:t>MALT (Maths)</w:t>
            </w:r>
          </w:p>
          <w:p w14:paraId="675C7C74" w14:textId="10B15511" w:rsidR="5E9B6B5E" w:rsidRDefault="5E9B6B5E" w:rsidP="5E9B6B5E">
            <w:pPr>
              <w:rPr>
                <w:rFonts w:ascii="Calibri" w:eastAsia="Calibri" w:hAnsi="Calibri" w:cs="Calibri"/>
              </w:rPr>
            </w:pPr>
          </w:p>
        </w:tc>
      </w:tr>
      <w:tr w:rsidR="5E9B6B5E" w14:paraId="7FB940F5" w14:textId="77777777" w:rsidTr="5E9B6B5E">
        <w:trPr>
          <w:trHeight w:val="300"/>
        </w:trPr>
        <w:tc>
          <w:tcPr>
            <w:tcW w:w="2254" w:type="dxa"/>
          </w:tcPr>
          <w:p w14:paraId="284E3EFB" w14:textId="336F6DD6" w:rsidR="1A95080E" w:rsidRDefault="1A95080E" w:rsidP="5E9B6B5E">
            <w:pPr>
              <w:rPr>
                <w:rFonts w:ascii="Calibri" w:eastAsia="Calibri" w:hAnsi="Calibri" w:cs="Calibri"/>
              </w:rPr>
            </w:pPr>
            <w:r w:rsidRPr="5E9B6B5E">
              <w:rPr>
                <w:rFonts w:ascii="Calibri" w:eastAsia="Calibri" w:hAnsi="Calibri" w:cs="Calibri"/>
              </w:rPr>
              <w:t>Year 3</w:t>
            </w:r>
          </w:p>
        </w:tc>
        <w:tc>
          <w:tcPr>
            <w:tcW w:w="2254" w:type="dxa"/>
          </w:tcPr>
          <w:p w14:paraId="3B6CB287" w14:textId="7DF97615" w:rsidR="1A95080E" w:rsidRDefault="1A95080E" w:rsidP="5E9B6B5E">
            <w:pPr>
              <w:rPr>
                <w:rFonts w:ascii="Calibri" w:eastAsia="Calibri" w:hAnsi="Calibri" w:cs="Calibri"/>
              </w:rPr>
            </w:pPr>
            <w:r w:rsidRPr="5E9B6B5E">
              <w:rPr>
                <w:rFonts w:ascii="Calibri" w:eastAsia="Calibri" w:hAnsi="Calibri" w:cs="Calibri"/>
              </w:rPr>
              <w:t>Benchmarking (reading)</w:t>
            </w:r>
          </w:p>
          <w:p w14:paraId="225AC9C6" w14:textId="7EDDD5FE" w:rsidR="02565280" w:rsidRDefault="02565280" w:rsidP="5E9B6B5E">
            <w:pPr>
              <w:rPr>
                <w:rFonts w:ascii="Calibri" w:eastAsia="Calibri" w:hAnsi="Calibri" w:cs="Calibri"/>
              </w:rPr>
            </w:pPr>
            <w:r w:rsidRPr="5E9B6B5E">
              <w:rPr>
                <w:rFonts w:ascii="Calibri" w:eastAsia="Calibri" w:hAnsi="Calibri" w:cs="Calibri"/>
              </w:rPr>
              <w:t>SWST (spelling)</w:t>
            </w:r>
          </w:p>
          <w:p w14:paraId="110E6C4A" w14:textId="42906F73" w:rsidR="2AD0E42C" w:rsidRDefault="2AD0E42C" w:rsidP="5E9B6B5E">
            <w:pPr>
              <w:rPr>
                <w:rFonts w:ascii="Calibri" w:eastAsia="Calibri" w:hAnsi="Calibri" w:cs="Calibri"/>
              </w:rPr>
            </w:pPr>
            <w:r w:rsidRPr="5E9B6B5E">
              <w:rPr>
                <w:rFonts w:ascii="Calibri" w:eastAsia="Calibri" w:hAnsi="Calibri" w:cs="Calibri"/>
              </w:rPr>
              <w:t>Salford (reading)</w:t>
            </w:r>
          </w:p>
          <w:p w14:paraId="64D11D18" w14:textId="296B1EA6" w:rsidR="02695AC6" w:rsidRDefault="02695AC6" w:rsidP="5E9B6B5E">
            <w:pPr>
              <w:rPr>
                <w:rFonts w:ascii="Calibri" w:eastAsia="Calibri" w:hAnsi="Calibri" w:cs="Calibri"/>
              </w:rPr>
            </w:pPr>
            <w:r w:rsidRPr="5E9B6B5E">
              <w:rPr>
                <w:rFonts w:ascii="Calibri" w:eastAsia="Calibri" w:hAnsi="Calibri" w:cs="Calibri"/>
              </w:rPr>
              <w:t>MALT (Maths)</w:t>
            </w:r>
          </w:p>
          <w:p w14:paraId="0AFBBA8C" w14:textId="23EFFAD2" w:rsidR="5E9B6B5E" w:rsidRDefault="5E9B6B5E" w:rsidP="5E9B6B5E">
            <w:pPr>
              <w:rPr>
                <w:rFonts w:ascii="Calibri" w:eastAsia="Calibri" w:hAnsi="Calibri" w:cs="Calibri"/>
              </w:rPr>
            </w:pPr>
          </w:p>
        </w:tc>
        <w:tc>
          <w:tcPr>
            <w:tcW w:w="2254" w:type="dxa"/>
          </w:tcPr>
          <w:p w14:paraId="64C178D5" w14:textId="7DF97615" w:rsidR="1A95080E" w:rsidRDefault="1A95080E" w:rsidP="5E9B6B5E">
            <w:pPr>
              <w:rPr>
                <w:rFonts w:ascii="Calibri" w:eastAsia="Calibri" w:hAnsi="Calibri" w:cs="Calibri"/>
              </w:rPr>
            </w:pPr>
            <w:r w:rsidRPr="5E9B6B5E">
              <w:rPr>
                <w:rFonts w:ascii="Calibri" w:eastAsia="Calibri" w:hAnsi="Calibri" w:cs="Calibri"/>
              </w:rPr>
              <w:t>Benchmarking (reading)</w:t>
            </w:r>
          </w:p>
          <w:p w14:paraId="13414049" w14:textId="7EDDD5FE" w:rsidR="428FB0EC" w:rsidRDefault="428FB0EC" w:rsidP="5E9B6B5E">
            <w:pPr>
              <w:rPr>
                <w:rFonts w:ascii="Calibri" w:eastAsia="Calibri" w:hAnsi="Calibri" w:cs="Calibri"/>
              </w:rPr>
            </w:pPr>
            <w:r w:rsidRPr="5E9B6B5E">
              <w:rPr>
                <w:rFonts w:ascii="Calibri" w:eastAsia="Calibri" w:hAnsi="Calibri" w:cs="Calibri"/>
              </w:rPr>
              <w:t>SWST (spelling)</w:t>
            </w:r>
          </w:p>
          <w:p w14:paraId="126E9490" w14:textId="42906F73" w:rsidR="03060306" w:rsidRDefault="03060306" w:rsidP="5E9B6B5E">
            <w:pPr>
              <w:rPr>
                <w:rFonts w:ascii="Calibri" w:eastAsia="Calibri" w:hAnsi="Calibri" w:cs="Calibri"/>
              </w:rPr>
            </w:pPr>
            <w:r w:rsidRPr="5E9B6B5E">
              <w:rPr>
                <w:rFonts w:ascii="Calibri" w:eastAsia="Calibri" w:hAnsi="Calibri" w:cs="Calibri"/>
              </w:rPr>
              <w:t>Salford (reading)</w:t>
            </w:r>
          </w:p>
          <w:p w14:paraId="575CDDEC" w14:textId="469A7405" w:rsidR="5E9B6B5E" w:rsidRDefault="5E9B6B5E" w:rsidP="5E9B6B5E">
            <w:pPr>
              <w:rPr>
                <w:rFonts w:ascii="Calibri" w:eastAsia="Calibri" w:hAnsi="Calibri" w:cs="Calibri"/>
              </w:rPr>
            </w:pPr>
          </w:p>
        </w:tc>
        <w:tc>
          <w:tcPr>
            <w:tcW w:w="2254" w:type="dxa"/>
          </w:tcPr>
          <w:p w14:paraId="2D6C5B88" w14:textId="7DF97615" w:rsidR="1A95080E" w:rsidRDefault="1A95080E" w:rsidP="5E9B6B5E">
            <w:pPr>
              <w:rPr>
                <w:rFonts w:ascii="Calibri" w:eastAsia="Calibri" w:hAnsi="Calibri" w:cs="Calibri"/>
              </w:rPr>
            </w:pPr>
            <w:r w:rsidRPr="5E9B6B5E">
              <w:rPr>
                <w:rFonts w:ascii="Calibri" w:eastAsia="Calibri" w:hAnsi="Calibri" w:cs="Calibri"/>
              </w:rPr>
              <w:t>Benchmarking (reading)</w:t>
            </w:r>
          </w:p>
          <w:p w14:paraId="0E0FBEB2" w14:textId="7EDDD5FE" w:rsidR="4D19ADBC" w:rsidRDefault="4D19ADBC" w:rsidP="5E9B6B5E">
            <w:pPr>
              <w:rPr>
                <w:rFonts w:ascii="Calibri" w:eastAsia="Calibri" w:hAnsi="Calibri" w:cs="Calibri"/>
              </w:rPr>
            </w:pPr>
            <w:r w:rsidRPr="5E9B6B5E">
              <w:rPr>
                <w:rFonts w:ascii="Calibri" w:eastAsia="Calibri" w:hAnsi="Calibri" w:cs="Calibri"/>
              </w:rPr>
              <w:t>SWST (spelling)</w:t>
            </w:r>
          </w:p>
          <w:p w14:paraId="0F4D6E3B" w14:textId="42906F73" w:rsidR="5A84332A" w:rsidRDefault="5A84332A" w:rsidP="5E9B6B5E">
            <w:pPr>
              <w:rPr>
                <w:rFonts w:ascii="Calibri" w:eastAsia="Calibri" w:hAnsi="Calibri" w:cs="Calibri"/>
              </w:rPr>
            </w:pPr>
            <w:r w:rsidRPr="5E9B6B5E">
              <w:rPr>
                <w:rFonts w:ascii="Calibri" w:eastAsia="Calibri" w:hAnsi="Calibri" w:cs="Calibri"/>
              </w:rPr>
              <w:t>Salford (reading)</w:t>
            </w:r>
          </w:p>
          <w:p w14:paraId="18E282BF" w14:textId="296B1EA6" w:rsidR="066AA2F5" w:rsidRDefault="066AA2F5" w:rsidP="5E9B6B5E">
            <w:pPr>
              <w:rPr>
                <w:rFonts w:ascii="Calibri" w:eastAsia="Calibri" w:hAnsi="Calibri" w:cs="Calibri"/>
              </w:rPr>
            </w:pPr>
            <w:r w:rsidRPr="5E9B6B5E">
              <w:rPr>
                <w:rFonts w:ascii="Calibri" w:eastAsia="Calibri" w:hAnsi="Calibri" w:cs="Calibri"/>
              </w:rPr>
              <w:t>MALT (Maths)</w:t>
            </w:r>
          </w:p>
          <w:p w14:paraId="3FD10CC5" w14:textId="6083DC47" w:rsidR="5E9B6B5E" w:rsidRDefault="5E9B6B5E" w:rsidP="5E9B6B5E">
            <w:pPr>
              <w:rPr>
                <w:rFonts w:ascii="Calibri" w:eastAsia="Calibri" w:hAnsi="Calibri" w:cs="Calibri"/>
              </w:rPr>
            </w:pPr>
          </w:p>
        </w:tc>
      </w:tr>
      <w:tr w:rsidR="5E9B6B5E" w14:paraId="4FD934B1" w14:textId="77777777" w:rsidTr="5E9B6B5E">
        <w:trPr>
          <w:trHeight w:val="300"/>
        </w:trPr>
        <w:tc>
          <w:tcPr>
            <w:tcW w:w="2254" w:type="dxa"/>
          </w:tcPr>
          <w:p w14:paraId="00EEF0D1" w14:textId="54053D06" w:rsidR="1A95080E" w:rsidRDefault="1A95080E" w:rsidP="5E9B6B5E">
            <w:pPr>
              <w:rPr>
                <w:rFonts w:ascii="Calibri" w:eastAsia="Calibri" w:hAnsi="Calibri" w:cs="Calibri"/>
              </w:rPr>
            </w:pPr>
            <w:r w:rsidRPr="5E9B6B5E">
              <w:rPr>
                <w:rFonts w:ascii="Calibri" w:eastAsia="Calibri" w:hAnsi="Calibri" w:cs="Calibri"/>
              </w:rPr>
              <w:t>Year 4</w:t>
            </w:r>
          </w:p>
        </w:tc>
        <w:tc>
          <w:tcPr>
            <w:tcW w:w="2254" w:type="dxa"/>
          </w:tcPr>
          <w:p w14:paraId="20F8ECD4" w14:textId="7DF97615" w:rsidR="1A95080E" w:rsidRDefault="1A95080E" w:rsidP="5E9B6B5E">
            <w:pPr>
              <w:rPr>
                <w:rFonts w:ascii="Calibri" w:eastAsia="Calibri" w:hAnsi="Calibri" w:cs="Calibri"/>
              </w:rPr>
            </w:pPr>
            <w:r w:rsidRPr="5E9B6B5E">
              <w:rPr>
                <w:rFonts w:ascii="Calibri" w:eastAsia="Calibri" w:hAnsi="Calibri" w:cs="Calibri"/>
              </w:rPr>
              <w:t>Benchmarking (reading)</w:t>
            </w:r>
          </w:p>
          <w:p w14:paraId="2AB9360F" w14:textId="7EDDD5FE" w:rsidR="7FF5D0DB" w:rsidRDefault="7FF5D0DB" w:rsidP="5E9B6B5E">
            <w:pPr>
              <w:rPr>
                <w:rFonts w:ascii="Calibri" w:eastAsia="Calibri" w:hAnsi="Calibri" w:cs="Calibri"/>
              </w:rPr>
            </w:pPr>
            <w:r w:rsidRPr="5E9B6B5E">
              <w:rPr>
                <w:rFonts w:ascii="Calibri" w:eastAsia="Calibri" w:hAnsi="Calibri" w:cs="Calibri"/>
              </w:rPr>
              <w:lastRenderedPageBreak/>
              <w:t>SWST (spelling)</w:t>
            </w:r>
          </w:p>
          <w:p w14:paraId="2A8B054C" w14:textId="42906F73" w:rsidR="61CAD9B3" w:rsidRDefault="61CAD9B3" w:rsidP="5E9B6B5E">
            <w:pPr>
              <w:rPr>
                <w:rFonts w:ascii="Calibri" w:eastAsia="Calibri" w:hAnsi="Calibri" w:cs="Calibri"/>
              </w:rPr>
            </w:pPr>
            <w:r w:rsidRPr="5E9B6B5E">
              <w:rPr>
                <w:rFonts w:ascii="Calibri" w:eastAsia="Calibri" w:hAnsi="Calibri" w:cs="Calibri"/>
              </w:rPr>
              <w:t>Salford (reading)</w:t>
            </w:r>
          </w:p>
          <w:p w14:paraId="1F2DAFE6" w14:textId="296B1EA6" w:rsidR="553E85B3" w:rsidRDefault="553E85B3" w:rsidP="5E9B6B5E">
            <w:pPr>
              <w:rPr>
                <w:rFonts w:ascii="Calibri" w:eastAsia="Calibri" w:hAnsi="Calibri" w:cs="Calibri"/>
              </w:rPr>
            </w:pPr>
            <w:r w:rsidRPr="5E9B6B5E">
              <w:rPr>
                <w:rFonts w:ascii="Calibri" w:eastAsia="Calibri" w:hAnsi="Calibri" w:cs="Calibri"/>
              </w:rPr>
              <w:t>MALT (Maths)</w:t>
            </w:r>
          </w:p>
          <w:p w14:paraId="61E8AFBD" w14:textId="07F01CF5" w:rsidR="5E9B6B5E" w:rsidRDefault="5E9B6B5E" w:rsidP="5E9B6B5E">
            <w:pPr>
              <w:rPr>
                <w:rFonts w:ascii="Calibri" w:eastAsia="Calibri" w:hAnsi="Calibri" w:cs="Calibri"/>
              </w:rPr>
            </w:pPr>
          </w:p>
        </w:tc>
        <w:tc>
          <w:tcPr>
            <w:tcW w:w="2254" w:type="dxa"/>
          </w:tcPr>
          <w:p w14:paraId="4237E131" w14:textId="7DF97615" w:rsidR="1A95080E" w:rsidRDefault="1A95080E" w:rsidP="5E9B6B5E">
            <w:pPr>
              <w:rPr>
                <w:rFonts w:ascii="Calibri" w:eastAsia="Calibri" w:hAnsi="Calibri" w:cs="Calibri"/>
              </w:rPr>
            </w:pPr>
            <w:r w:rsidRPr="5E9B6B5E">
              <w:rPr>
                <w:rFonts w:ascii="Calibri" w:eastAsia="Calibri" w:hAnsi="Calibri" w:cs="Calibri"/>
              </w:rPr>
              <w:lastRenderedPageBreak/>
              <w:t>Benchmarking (reading)</w:t>
            </w:r>
          </w:p>
          <w:p w14:paraId="2B94E25B" w14:textId="7EDDD5FE" w:rsidR="49BE5AE9" w:rsidRDefault="49BE5AE9" w:rsidP="5E9B6B5E">
            <w:pPr>
              <w:rPr>
                <w:rFonts w:ascii="Calibri" w:eastAsia="Calibri" w:hAnsi="Calibri" w:cs="Calibri"/>
              </w:rPr>
            </w:pPr>
            <w:r w:rsidRPr="5E9B6B5E">
              <w:rPr>
                <w:rFonts w:ascii="Calibri" w:eastAsia="Calibri" w:hAnsi="Calibri" w:cs="Calibri"/>
              </w:rPr>
              <w:lastRenderedPageBreak/>
              <w:t>SWST (spelling)</w:t>
            </w:r>
          </w:p>
          <w:p w14:paraId="39E324A1" w14:textId="42906F73" w:rsidR="0195FBF8" w:rsidRDefault="0195FBF8" w:rsidP="5E9B6B5E">
            <w:pPr>
              <w:rPr>
                <w:rFonts w:ascii="Calibri" w:eastAsia="Calibri" w:hAnsi="Calibri" w:cs="Calibri"/>
              </w:rPr>
            </w:pPr>
            <w:r w:rsidRPr="5E9B6B5E">
              <w:rPr>
                <w:rFonts w:ascii="Calibri" w:eastAsia="Calibri" w:hAnsi="Calibri" w:cs="Calibri"/>
              </w:rPr>
              <w:t>Salford (reading)</w:t>
            </w:r>
          </w:p>
          <w:p w14:paraId="653A1E08" w14:textId="6F0F87A4" w:rsidR="5E9B6B5E" w:rsidRDefault="5E9B6B5E" w:rsidP="5E9B6B5E">
            <w:pPr>
              <w:rPr>
                <w:rFonts w:ascii="Calibri" w:eastAsia="Calibri" w:hAnsi="Calibri" w:cs="Calibri"/>
              </w:rPr>
            </w:pPr>
          </w:p>
        </w:tc>
        <w:tc>
          <w:tcPr>
            <w:tcW w:w="2254" w:type="dxa"/>
          </w:tcPr>
          <w:p w14:paraId="07888BE1" w14:textId="7DF97615" w:rsidR="1A95080E" w:rsidRDefault="1A95080E" w:rsidP="5E9B6B5E">
            <w:pPr>
              <w:rPr>
                <w:rFonts w:ascii="Calibri" w:eastAsia="Calibri" w:hAnsi="Calibri" w:cs="Calibri"/>
              </w:rPr>
            </w:pPr>
            <w:r w:rsidRPr="5E9B6B5E">
              <w:rPr>
                <w:rFonts w:ascii="Calibri" w:eastAsia="Calibri" w:hAnsi="Calibri" w:cs="Calibri"/>
              </w:rPr>
              <w:lastRenderedPageBreak/>
              <w:t>Benchmarking (reading)</w:t>
            </w:r>
          </w:p>
          <w:p w14:paraId="363EFB7F" w14:textId="7EDDD5FE" w:rsidR="4B26C304" w:rsidRDefault="4B26C304" w:rsidP="5E9B6B5E">
            <w:pPr>
              <w:rPr>
                <w:rFonts w:ascii="Calibri" w:eastAsia="Calibri" w:hAnsi="Calibri" w:cs="Calibri"/>
              </w:rPr>
            </w:pPr>
            <w:r w:rsidRPr="5E9B6B5E">
              <w:rPr>
                <w:rFonts w:ascii="Calibri" w:eastAsia="Calibri" w:hAnsi="Calibri" w:cs="Calibri"/>
              </w:rPr>
              <w:lastRenderedPageBreak/>
              <w:t>SWST (spelling)</w:t>
            </w:r>
          </w:p>
          <w:p w14:paraId="6A97F986" w14:textId="42906F73" w:rsidR="6E1C923C" w:rsidRDefault="6E1C923C" w:rsidP="5E9B6B5E">
            <w:pPr>
              <w:rPr>
                <w:rFonts w:ascii="Calibri" w:eastAsia="Calibri" w:hAnsi="Calibri" w:cs="Calibri"/>
              </w:rPr>
            </w:pPr>
            <w:r w:rsidRPr="5E9B6B5E">
              <w:rPr>
                <w:rFonts w:ascii="Calibri" w:eastAsia="Calibri" w:hAnsi="Calibri" w:cs="Calibri"/>
              </w:rPr>
              <w:t>Salford (reading)</w:t>
            </w:r>
          </w:p>
          <w:p w14:paraId="6E2AB10F" w14:textId="296B1EA6" w:rsidR="0C33EA96" w:rsidRDefault="0C33EA96" w:rsidP="5E9B6B5E">
            <w:pPr>
              <w:rPr>
                <w:rFonts w:ascii="Calibri" w:eastAsia="Calibri" w:hAnsi="Calibri" w:cs="Calibri"/>
              </w:rPr>
            </w:pPr>
            <w:r w:rsidRPr="5E9B6B5E">
              <w:rPr>
                <w:rFonts w:ascii="Calibri" w:eastAsia="Calibri" w:hAnsi="Calibri" w:cs="Calibri"/>
              </w:rPr>
              <w:t>MALT (Maths)</w:t>
            </w:r>
          </w:p>
          <w:p w14:paraId="5A9F9CBC" w14:textId="56522D6C" w:rsidR="5E9B6B5E" w:rsidRDefault="5E9B6B5E" w:rsidP="5E9B6B5E">
            <w:pPr>
              <w:rPr>
                <w:rFonts w:ascii="Calibri" w:eastAsia="Calibri" w:hAnsi="Calibri" w:cs="Calibri"/>
              </w:rPr>
            </w:pPr>
          </w:p>
        </w:tc>
      </w:tr>
      <w:tr w:rsidR="5E9B6B5E" w14:paraId="0635A46D" w14:textId="77777777" w:rsidTr="5E9B6B5E">
        <w:trPr>
          <w:trHeight w:val="300"/>
        </w:trPr>
        <w:tc>
          <w:tcPr>
            <w:tcW w:w="2254" w:type="dxa"/>
          </w:tcPr>
          <w:p w14:paraId="1ED6EC43" w14:textId="6605D6A9" w:rsidR="1A95080E" w:rsidRDefault="1A95080E" w:rsidP="5E9B6B5E">
            <w:pPr>
              <w:rPr>
                <w:rFonts w:ascii="Calibri" w:eastAsia="Calibri" w:hAnsi="Calibri" w:cs="Calibri"/>
              </w:rPr>
            </w:pPr>
            <w:r w:rsidRPr="5E9B6B5E">
              <w:rPr>
                <w:rFonts w:ascii="Calibri" w:eastAsia="Calibri" w:hAnsi="Calibri" w:cs="Calibri"/>
              </w:rPr>
              <w:lastRenderedPageBreak/>
              <w:t>Year 5</w:t>
            </w:r>
          </w:p>
        </w:tc>
        <w:tc>
          <w:tcPr>
            <w:tcW w:w="2254" w:type="dxa"/>
          </w:tcPr>
          <w:p w14:paraId="16B29A46" w14:textId="090316B1" w:rsidR="1A95080E" w:rsidRDefault="1A95080E" w:rsidP="5E9B6B5E">
            <w:pPr>
              <w:rPr>
                <w:rFonts w:ascii="Calibri" w:eastAsia="Calibri" w:hAnsi="Calibri" w:cs="Calibri"/>
              </w:rPr>
            </w:pPr>
            <w:r w:rsidRPr="5E9B6B5E">
              <w:rPr>
                <w:rFonts w:ascii="Calibri" w:eastAsia="Calibri" w:hAnsi="Calibri" w:cs="Calibri"/>
              </w:rPr>
              <w:t>Benchmarking (reading)</w:t>
            </w:r>
          </w:p>
          <w:p w14:paraId="3E0C7EB5" w14:textId="7EDDD5FE" w:rsidR="0619A23E" w:rsidRDefault="0619A23E" w:rsidP="5E9B6B5E">
            <w:pPr>
              <w:rPr>
                <w:rFonts w:ascii="Calibri" w:eastAsia="Calibri" w:hAnsi="Calibri" w:cs="Calibri"/>
              </w:rPr>
            </w:pPr>
            <w:r w:rsidRPr="5E9B6B5E">
              <w:rPr>
                <w:rFonts w:ascii="Calibri" w:eastAsia="Calibri" w:hAnsi="Calibri" w:cs="Calibri"/>
              </w:rPr>
              <w:t>SWST (spelling)</w:t>
            </w:r>
          </w:p>
          <w:p w14:paraId="26DBFB6B" w14:textId="612A2603" w:rsidR="6F6F1E5B" w:rsidRDefault="6F6F1E5B" w:rsidP="5E9B6B5E">
            <w:pPr>
              <w:rPr>
                <w:rFonts w:ascii="Calibri" w:eastAsia="Calibri" w:hAnsi="Calibri" w:cs="Calibri"/>
              </w:rPr>
            </w:pPr>
            <w:r w:rsidRPr="5E9B6B5E">
              <w:rPr>
                <w:rFonts w:ascii="Calibri" w:eastAsia="Calibri" w:hAnsi="Calibri" w:cs="Calibri"/>
              </w:rPr>
              <w:t>Salford (reading)</w:t>
            </w:r>
          </w:p>
          <w:p w14:paraId="4B86429A" w14:textId="296B1EA6" w:rsidR="7D1D1DAD" w:rsidRDefault="7D1D1DAD" w:rsidP="5E9B6B5E">
            <w:pPr>
              <w:rPr>
                <w:rFonts w:ascii="Calibri" w:eastAsia="Calibri" w:hAnsi="Calibri" w:cs="Calibri"/>
              </w:rPr>
            </w:pPr>
            <w:r w:rsidRPr="5E9B6B5E">
              <w:rPr>
                <w:rFonts w:ascii="Calibri" w:eastAsia="Calibri" w:hAnsi="Calibri" w:cs="Calibri"/>
              </w:rPr>
              <w:t>MALT (Maths)</w:t>
            </w:r>
          </w:p>
          <w:p w14:paraId="67410646" w14:textId="774899F1" w:rsidR="5E9B6B5E" w:rsidRDefault="5E9B6B5E" w:rsidP="5E9B6B5E">
            <w:pPr>
              <w:rPr>
                <w:rFonts w:ascii="Calibri" w:eastAsia="Calibri" w:hAnsi="Calibri" w:cs="Calibri"/>
              </w:rPr>
            </w:pPr>
          </w:p>
        </w:tc>
        <w:tc>
          <w:tcPr>
            <w:tcW w:w="2254" w:type="dxa"/>
          </w:tcPr>
          <w:p w14:paraId="77C36CC4" w14:textId="7DF97615" w:rsidR="1A95080E" w:rsidRDefault="1A95080E" w:rsidP="5E9B6B5E">
            <w:pPr>
              <w:rPr>
                <w:rFonts w:ascii="Calibri" w:eastAsia="Calibri" w:hAnsi="Calibri" w:cs="Calibri"/>
              </w:rPr>
            </w:pPr>
            <w:r w:rsidRPr="5E9B6B5E">
              <w:rPr>
                <w:rFonts w:ascii="Calibri" w:eastAsia="Calibri" w:hAnsi="Calibri" w:cs="Calibri"/>
              </w:rPr>
              <w:t>Benchmarking (reading)</w:t>
            </w:r>
          </w:p>
          <w:p w14:paraId="6539D3F5" w14:textId="7EDDD5FE" w:rsidR="4B88F62C" w:rsidRDefault="4B88F62C" w:rsidP="5E9B6B5E">
            <w:pPr>
              <w:rPr>
                <w:rFonts w:ascii="Calibri" w:eastAsia="Calibri" w:hAnsi="Calibri" w:cs="Calibri"/>
              </w:rPr>
            </w:pPr>
            <w:r w:rsidRPr="5E9B6B5E">
              <w:rPr>
                <w:rFonts w:ascii="Calibri" w:eastAsia="Calibri" w:hAnsi="Calibri" w:cs="Calibri"/>
              </w:rPr>
              <w:t>SWST (spelling)</w:t>
            </w:r>
          </w:p>
          <w:p w14:paraId="4A545389" w14:textId="42906F73" w:rsidR="6F6F1E5B" w:rsidRDefault="6F6F1E5B" w:rsidP="5E9B6B5E">
            <w:pPr>
              <w:rPr>
                <w:rFonts w:ascii="Calibri" w:eastAsia="Calibri" w:hAnsi="Calibri" w:cs="Calibri"/>
              </w:rPr>
            </w:pPr>
            <w:r w:rsidRPr="5E9B6B5E">
              <w:rPr>
                <w:rFonts w:ascii="Calibri" w:eastAsia="Calibri" w:hAnsi="Calibri" w:cs="Calibri"/>
              </w:rPr>
              <w:t>Salford (reading)</w:t>
            </w:r>
          </w:p>
          <w:p w14:paraId="7BB2A604" w14:textId="6FF28E1C" w:rsidR="5E9B6B5E" w:rsidRDefault="5E9B6B5E" w:rsidP="5E9B6B5E">
            <w:pPr>
              <w:rPr>
                <w:rFonts w:ascii="Calibri" w:eastAsia="Calibri" w:hAnsi="Calibri" w:cs="Calibri"/>
              </w:rPr>
            </w:pPr>
          </w:p>
        </w:tc>
        <w:tc>
          <w:tcPr>
            <w:tcW w:w="2254" w:type="dxa"/>
          </w:tcPr>
          <w:p w14:paraId="165D6212" w14:textId="7DF97615" w:rsidR="1A95080E" w:rsidRDefault="1A95080E" w:rsidP="5E9B6B5E">
            <w:pPr>
              <w:rPr>
                <w:rFonts w:ascii="Calibri" w:eastAsia="Calibri" w:hAnsi="Calibri" w:cs="Calibri"/>
              </w:rPr>
            </w:pPr>
            <w:r w:rsidRPr="5E9B6B5E">
              <w:rPr>
                <w:rFonts w:ascii="Calibri" w:eastAsia="Calibri" w:hAnsi="Calibri" w:cs="Calibri"/>
              </w:rPr>
              <w:t>Benchmarking (reading)</w:t>
            </w:r>
          </w:p>
          <w:p w14:paraId="7FF58187" w14:textId="7EDDD5FE" w:rsidR="7EF15768" w:rsidRDefault="7EF15768" w:rsidP="5E9B6B5E">
            <w:pPr>
              <w:rPr>
                <w:rFonts w:ascii="Calibri" w:eastAsia="Calibri" w:hAnsi="Calibri" w:cs="Calibri"/>
              </w:rPr>
            </w:pPr>
            <w:r w:rsidRPr="5E9B6B5E">
              <w:rPr>
                <w:rFonts w:ascii="Calibri" w:eastAsia="Calibri" w:hAnsi="Calibri" w:cs="Calibri"/>
              </w:rPr>
              <w:t>SWST (spelling)</w:t>
            </w:r>
          </w:p>
          <w:p w14:paraId="2B1A5778" w14:textId="42906F73" w:rsidR="2D5AB59B" w:rsidRDefault="2D5AB59B" w:rsidP="5E9B6B5E">
            <w:pPr>
              <w:rPr>
                <w:rFonts w:ascii="Calibri" w:eastAsia="Calibri" w:hAnsi="Calibri" w:cs="Calibri"/>
              </w:rPr>
            </w:pPr>
            <w:r w:rsidRPr="5E9B6B5E">
              <w:rPr>
                <w:rFonts w:ascii="Calibri" w:eastAsia="Calibri" w:hAnsi="Calibri" w:cs="Calibri"/>
              </w:rPr>
              <w:t>Salford (reading)</w:t>
            </w:r>
          </w:p>
          <w:p w14:paraId="00EF4BBE" w14:textId="296B1EA6" w:rsidR="3049A14B" w:rsidRDefault="3049A14B" w:rsidP="5E9B6B5E">
            <w:pPr>
              <w:rPr>
                <w:rFonts w:ascii="Calibri" w:eastAsia="Calibri" w:hAnsi="Calibri" w:cs="Calibri"/>
              </w:rPr>
            </w:pPr>
            <w:r w:rsidRPr="5E9B6B5E">
              <w:rPr>
                <w:rFonts w:ascii="Calibri" w:eastAsia="Calibri" w:hAnsi="Calibri" w:cs="Calibri"/>
              </w:rPr>
              <w:t>MALT (Maths)</w:t>
            </w:r>
          </w:p>
          <w:p w14:paraId="66C237F4" w14:textId="433EE746" w:rsidR="5E9B6B5E" w:rsidRDefault="5E9B6B5E" w:rsidP="5E9B6B5E">
            <w:pPr>
              <w:rPr>
                <w:rFonts w:ascii="Calibri" w:eastAsia="Calibri" w:hAnsi="Calibri" w:cs="Calibri"/>
              </w:rPr>
            </w:pPr>
          </w:p>
        </w:tc>
      </w:tr>
      <w:tr w:rsidR="5E9B6B5E" w14:paraId="29EBF218" w14:textId="77777777" w:rsidTr="5E9B6B5E">
        <w:trPr>
          <w:trHeight w:val="300"/>
        </w:trPr>
        <w:tc>
          <w:tcPr>
            <w:tcW w:w="2254" w:type="dxa"/>
          </w:tcPr>
          <w:p w14:paraId="5AA55A9A" w14:textId="1AB78461" w:rsidR="1A95080E" w:rsidRDefault="1A95080E" w:rsidP="5E9B6B5E">
            <w:pPr>
              <w:rPr>
                <w:rFonts w:ascii="Calibri" w:eastAsia="Calibri" w:hAnsi="Calibri" w:cs="Calibri"/>
              </w:rPr>
            </w:pPr>
            <w:r w:rsidRPr="5E9B6B5E">
              <w:rPr>
                <w:rFonts w:ascii="Calibri" w:eastAsia="Calibri" w:hAnsi="Calibri" w:cs="Calibri"/>
              </w:rPr>
              <w:t>Year 6</w:t>
            </w:r>
          </w:p>
        </w:tc>
        <w:tc>
          <w:tcPr>
            <w:tcW w:w="2254" w:type="dxa"/>
          </w:tcPr>
          <w:p w14:paraId="575EB533" w14:textId="7DF97615" w:rsidR="1A95080E" w:rsidRDefault="1A95080E" w:rsidP="5E9B6B5E">
            <w:pPr>
              <w:rPr>
                <w:rFonts w:ascii="Calibri" w:eastAsia="Calibri" w:hAnsi="Calibri" w:cs="Calibri"/>
              </w:rPr>
            </w:pPr>
            <w:r w:rsidRPr="5E9B6B5E">
              <w:rPr>
                <w:rFonts w:ascii="Calibri" w:eastAsia="Calibri" w:hAnsi="Calibri" w:cs="Calibri"/>
              </w:rPr>
              <w:t>Benchmarking (reading)</w:t>
            </w:r>
          </w:p>
          <w:p w14:paraId="0A9EE36B" w14:textId="7EDDD5FE" w:rsidR="4FD4164E" w:rsidRDefault="4FD4164E" w:rsidP="5E9B6B5E">
            <w:pPr>
              <w:rPr>
                <w:rFonts w:ascii="Calibri" w:eastAsia="Calibri" w:hAnsi="Calibri" w:cs="Calibri"/>
              </w:rPr>
            </w:pPr>
            <w:r w:rsidRPr="5E9B6B5E">
              <w:rPr>
                <w:rFonts w:ascii="Calibri" w:eastAsia="Calibri" w:hAnsi="Calibri" w:cs="Calibri"/>
              </w:rPr>
              <w:t>SWST (spelling)</w:t>
            </w:r>
          </w:p>
          <w:p w14:paraId="4B83BDB4" w14:textId="42906F73" w:rsidR="03CBEB53" w:rsidRDefault="03CBEB53" w:rsidP="5E9B6B5E">
            <w:pPr>
              <w:rPr>
                <w:rFonts w:ascii="Calibri" w:eastAsia="Calibri" w:hAnsi="Calibri" w:cs="Calibri"/>
              </w:rPr>
            </w:pPr>
            <w:r w:rsidRPr="5E9B6B5E">
              <w:rPr>
                <w:rFonts w:ascii="Calibri" w:eastAsia="Calibri" w:hAnsi="Calibri" w:cs="Calibri"/>
              </w:rPr>
              <w:t>Salford (reading)</w:t>
            </w:r>
          </w:p>
          <w:p w14:paraId="1EBA3DA1" w14:textId="296B1EA6" w:rsidR="2F3E9151" w:rsidRDefault="2F3E9151" w:rsidP="5E9B6B5E">
            <w:pPr>
              <w:rPr>
                <w:rFonts w:ascii="Calibri" w:eastAsia="Calibri" w:hAnsi="Calibri" w:cs="Calibri"/>
              </w:rPr>
            </w:pPr>
            <w:r w:rsidRPr="5E9B6B5E">
              <w:rPr>
                <w:rFonts w:ascii="Calibri" w:eastAsia="Calibri" w:hAnsi="Calibri" w:cs="Calibri"/>
              </w:rPr>
              <w:t>MALT (Maths)</w:t>
            </w:r>
          </w:p>
          <w:p w14:paraId="5439C2AF" w14:textId="15592776" w:rsidR="5E9B6B5E" w:rsidRDefault="5E9B6B5E" w:rsidP="5E9B6B5E">
            <w:pPr>
              <w:rPr>
                <w:rFonts w:ascii="Calibri" w:eastAsia="Calibri" w:hAnsi="Calibri" w:cs="Calibri"/>
              </w:rPr>
            </w:pPr>
          </w:p>
        </w:tc>
        <w:tc>
          <w:tcPr>
            <w:tcW w:w="2254" w:type="dxa"/>
          </w:tcPr>
          <w:p w14:paraId="16753EBE" w14:textId="7DF97615" w:rsidR="1A95080E" w:rsidRDefault="1A95080E" w:rsidP="5E9B6B5E">
            <w:pPr>
              <w:rPr>
                <w:rFonts w:ascii="Calibri" w:eastAsia="Calibri" w:hAnsi="Calibri" w:cs="Calibri"/>
              </w:rPr>
            </w:pPr>
            <w:r w:rsidRPr="5E9B6B5E">
              <w:rPr>
                <w:rFonts w:ascii="Calibri" w:eastAsia="Calibri" w:hAnsi="Calibri" w:cs="Calibri"/>
              </w:rPr>
              <w:t>Benchmarking (reading)</w:t>
            </w:r>
          </w:p>
          <w:p w14:paraId="59ED79E3" w14:textId="7EDDD5FE" w:rsidR="6D4F5D3A" w:rsidRDefault="6D4F5D3A" w:rsidP="5E9B6B5E">
            <w:pPr>
              <w:rPr>
                <w:rFonts w:ascii="Calibri" w:eastAsia="Calibri" w:hAnsi="Calibri" w:cs="Calibri"/>
              </w:rPr>
            </w:pPr>
            <w:r w:rsidRPr="5E9B6B5E">
              <w:rPr>
                <w:rFonts w:ascii="Calibri" w:eastAsia="Calibri" w:hAnsi="Calibri" w:cs="Calibri"/>
              </w:rPr>
              <w:t>SWST (spelling)</w:t>
            </w:r>
          </w:p>
          <w:p w14:paraId="354EA975" w14:textId="42906F73" w:rsidR="2C977A23" w:rsidRDefault="2C977A23" w:rsidP="5E9B6B5E">
            <w:pPr>
              <w:rPr>
                <w:rFonts w:ascii="Calibri" w:eastAsia="Calibri" w:hAnsi="Calibri" w:cs="Calibri"/>
              </w:rPr>
            </w:pPr>
            <w:r w:rsidRPr="5E9B6B5E">
              <w:rPr>
                <w:rFonts w:ascii="Calibri" w:eastAsia="Calibri" w:hAnsi="Calibri" w:cs="Calibri"/>
              </w:rPr>
              <w:t>Salford (reading)</w:t>
            </w:r>
          </w:p>
          <w:p w14:paraId="54E4E795" w14:textId="1B55FEE2" w:rsidR="5E9B6B5E" w:rsidRDefault="5E9B6B5E" w:rsidP="5E9B6B5E">
            <w:pPr>
              <w:rPr>
                <w:rFonts w:ascii="Calibri" w:eastAsia="Calibri" w:hAnsi="Calibri" w:cs="Calibri"/>
              </w:rPr>
            </w:pPr>
          </w:p>
        </w:tc>
        <w:tc>
          <w:tcPr>
            <w:tcW w:w="2254" w:type="dxa"/>
          </w:tcPr>
          <w:p w14:paraId="15A24921" w14:textId="7DF97615" w:rsidR="1A95080E" w:rsidRDefault="1A95080E" w:rsidP="5E9B6B5E">
            <w:pPr>
              <w:rPr>
                <w:rFonts w:ascii="Calibri" w:eastAsia="Calibri" w:hAnsi="Calibri" w:cs="Calibri"/>
              </w:rPr>
            </w:pPr>
            <w:r w:rsidRPr="5E9B6B5E">
              <w:rPr>
                <w:rFonts w:ascii="Calibri" w:eastAsia="Calibri" w:hAnsi="Calibri" w:cs="Calibri"/>
              </w:rPr>
              <w:t>Benchmarking (reading)</w:t>
            </w:r>
          </w:p>
          <w:p w14:paraId="0E26226B" w14:textId="7EDDD5FE" w:rsidR="16A119C7" w:rsidRDefault="16A119C7" w:rsidP="5E9B6B5E">
            <w:pPr>
              <w:rPr>
                <w:rFonts w:ascii="Calibri" w:eastAsia="Calibri" w:hAnsi="Calibri" w:cs="Calibri"/>
              </w:rPr>
            </w:pPr>
            <w:r w:rsidRPr="5E9B6B5E">
              <w:rPr>
                <w:rFonts w:ascii="Calibri" w:eastAsia="Calibri" w:hAnsi="Calibri" w:cs="Calibri"/>
              </w:rPr>
              <w:t>SWST (spelling)</w:t>
            </w:r>
          </w:p>
          <w:p w14:paraId="45A02DFD" w14:textId="42906F73" w:rsidR="1E13CEF4" w:rsidRDefault="1E13CEF4" w:rsidP="5E9B6B5E">
            <w:pPr>
              <w:rPr>
                <w:rFonts w:ascii="Calibri" w:eastAsia="Calibri" w:hAnsi="Calibri" w:cs="Calibri"/>
              </w:rPr>
            </w:pPr>
            <w:r w:rsidRPr="5E9B6B5E">
              <w:rPr>
                <w:rFonts w:ascii="Calibri" w:eastAsia="Calibri" w:hAnsi="Calibri" w:cs="Calibri"/>
              </w:rPr>
              <w:t>Salford (reading)</w:t>
            </w:r>
          </w:p>
          <w:p w14:paraId="263A8721" w14:textId="296B1EA6" w:rsidR="3646E8F5" w:rsidRDefault="3646E8F5" w:rsidP="5E9B6B5E">
            <w:pPr>
              <w:rPr>
                <w:rFonts w:ascii="Calibri" w:eastAsia="Calibri" w:hAnsi="Calibri" w:cs="Calibri"/>
              </w:rPr>
            </w:pPr>
            <w:r w:rsidRPr="5E9B6B5E">
              <w:rPr>
                <w:rFonts w:ascii="Calibri" w:eastAsia="Calibri" w:hAnsi="Calibri" w:cs="Calibri"/>
              </w:rPr>
              <w:t>MALT (Maths)</w:t>
            </w:r>
          </w:p>
          <w:p w14:paraId="2B1767FD" w14:textId="4F51A6D4" w:rsidR="5E9B6B5E" w:rsidRDefault="5E9B6B5E" w:rsidP="5E9B6B5E">
            <w:pPr>
              <w:rPr>
                <w:rFonts w:ascii="Calibri" w:eastAsia="Calibri" w:hAnsi="Calibri" w:cs="Calibri"/>
              </w:rPr>
            </w:pPr>
          </w:p>
        </w:tc>
      </w:tr>
    </w:tbl>
    <w:p w14:paraId="78C770A4" w14:textId="1898EB12" w:rsidR="5E9B6B5E" w:rsidRDefault="5E9B6B5E" w:rsidP="5E9B6B5E">
      <w:pPr>
        <w:tabs>
          <w:tab w:val="left" w:pos="5685"/>
        </w:tabs>
        <w:rPr>
          <w:rFonts w:ascii="Calibri" w:eastAsia="Calibri" w:hAnsi="Calibri" w:cs="Calibri"/>
        </w:rPr>
      </w:pPr>
    </w:p>
    <w:p w14:paraId="60262E1D" w14:textId="4A380507" w:rsidR="06B107A2" w:rsidRDefault="06B107A2" w:rsidP="5E9B6B5E">
      <w:pPr>
        <w:tabs>
          <w:tab w:val="left" w:pos="5685"/>
        </w:tabs>
        <w:rPr>
          <w:rFonts w:ascii="Calibri" w:eastAsia="Calibri" w:hAnsi="Calibri" w:cs="Calibri"/>
          <w:b/>
          <w:bCs/>
          <w:u w:val="single"/>
        </w:rPr>
      </w:pPr>
      <w:r w:rsidRPr="5E9B6B5E">
        <w:rPr>
          <w:rFonts w:ascii="Calibri" w:eastAsia="Calibri" w:hAnsi="Calibri" w:cs="Calibri"/>
          <w:b/>
          <w:bCs/>
          <w:u w:val="single"/>
        </w:rPr>
        <w:t>Nationally standardised summative assessment</w:t>
      </w:r>
    </w:p>
    <w:p w14:paraId="0D576566" w14:textId="3A3EFCB6" w:rsidR="06B107A2" w:rsidRDefault="06B107A2" w:rsidP="5E9B6B5E">
      <w:pPr>
        <w:tabs>
          <w:tab w:val="left" w:pos="5685"/>
        </w:tabs>
      </w:pPr>
      <w:r w:rsidRPr="5E9B6B5E">
        <w:rPr>
          <w:rFonts w:ascii="Calibri" w:eastAsia="Calibri" w:hAnsi="Calibri" w:cs="Calibri"/>
        </w:rPr>
        <w:t xml:space="preserve"> Nationally standardised summative assessment enables:</w:t>
      </w:r>
    </w:p>
    <w:p w14:paraId="4AE8BE39" w14:textId="5CD6EA5E" w:rsidR="06B107A2" w:rsidRDefault="06B107A2" w:rsidP="5E9B6B5E">
      <w:pPr>
        <w:pStyle w:val="ListParagraph"/>
        <w:numPr>
          <w:ilvl w:val="0"/>
          <w:numId w:val="4"/>
        </w:numPr>
        <w:tabs>
          <w:tab w:val="left" w:pos="5685"/>
        </w:tabs>
        <w:rPr>
          <w:rFonts w:ascii="Calibri" w:eastAsia="Calibri" w:hAnsi="Calibri" w:cs="Calibri"/>
        </w:rPr>
      </w:pPr>
      <w:r w:rsidRPr="5E9B6B5E">
        <w:rPr>
          <w:rFonts w:ascii="Calibri" w:eastAsia="Calibri" w:hAnsi="Calibri" w:cs="Calibri"/>
        </w:rPr>
        <w:t xml:space="preserve">School leaders to monitor the performance of pupil cohorts, identify where interventions may be required, and work with teachers to ensure pupils are supported to achieve sufficient progress and </w:t>
      </w:r>
      <w:proofErr w:type="gramStart"/>
      <w:r w:rsidRPr="5E9B6B5E">
        <w:rPr>
          <w:rFonts w:ascii="Calibri" w:eastAsia="Calibri" w:hAnsi="Calibri" w:cs="Calibri"/>
        </w:rPr>
        <w:t>attainment</w:t>
      </w:r>
      <w:proofErr w:type="gramEnd"/>
      <w:r w:rsidRPr="5E9B6B5E">
        <w:rPr>
          <w:rFonts w:ascii="Calibri" w:eastAsia="Calibri" w:hAnsi="Calibri" w:cs="Calibri"/>
        </w:rPr>
        <w:t xml:space="preserve"> </w:t>
      </w:r>
    </w:p>
    <w:p w14:paraId="6F907D27" w14:textId="379961E2" w:rsidR="06B107A2" w:rsidRDefault="06B107A2" w:rsidP="5E9B6B5E">
      <w:pPr>
        <w:pStyle w:val="ListParagraph"/>
        <w:numPr>
          <w:ilvl w:val="0"/>
          <w:numId w:val="4"/>
        </w:numPr>
        <w:tabs>
          <w:tab w:val="left" w:pos="5685"/>
        </w:tabs>
        <w:rPr>
          <w:rFonts w:ascii="Calibri" w:eastAsia="Calibri" w:hAnsi="Calibri" w:cs="Calibri"/>
        </w:rPr>
      </w:pPr>
      <w:r w:rsidRPr="5E9B6B5E">
        <w:rPr>
          <w:rFonts w:ascii="Calibri" w:eastAsia="Calibri" w:hAnsi="Calibri" w:cs="Calibri"/>
        </w:rPr>
        <w:t xml:space="preserve">Teachers to understand national expectations and assess their own performance in the broader national </w:t>
      </w:r>
      <w:proofErr w:type="gramStart"/>
      <w:r w:rsidRPr="5E9B6B5E">
        <w:rPr>
          <w:rFonts w:ascii="Calibri" w:eastAsia="Calibri" w:hAnsi="Calibri" w:cs="Calibri"/>
        </w:rPr>
        <w:t>context</w:t>
      </w:r>
      <w:proofErr w:type="gramEnd"/>
      <w:r w:rsidRPr="5E9B6B5E">
        <w:rPr>
          <w:rFonts w:ascii="Calibri" w:eastAsia="Calibri" w:hAnsi="Calibri" w:cs="Calibri"/>
        </w:rPr>
        <w:t xml:space="preserve"> </w:t>
      </w:r>
    </w:p>
    <w:p w14:paraId="34D89F7B" w14:textId="128CDE95" w:rsidR="06B107A2" w:rsidRDefault="06B107A2" w:rsidP="5E9B6B5E">
      <w:pPr>
        <w:pStyle w:val="ListParagraph"/>
        <w:numPr>
          <w:ilvl w:val="0"/>
          <w:numId w:val="4"/>
        </w:numPr>
        <w:tabs>
          <w:tab w:val="left" w:pos="5685"/>
        </w:tabs>
        <w:rPr>
          <w:rFonts w:ascii="Calibri" w:eastAsia="Calibri" w:hAnsi="Calibri" w:cs="Calibri"/>
        </w:rPr>
      </w:pPr>
      <w:r w:rsidRPr="5E9B6B5E">
        <w:rPr>
          <w:rFonts w:ascii="Calibri" w:eastAsia="Calibri" w:hAnsi="Calibri" w:cs="Calibri"/>
        </w:rPr>
        <w:t xml:space="preserve">Pupils and parents to understand how pupils are performing in comparison to pupils </w:t>
      </w:r>
      <w:proofErr w:type="gramStart"/>
      <w:r w:rsidRPr="5E9B6B5E">
        <w:rPr>
          <w:rFonts w:ascii="Calibri" w:eastAsia="Calibri" w:hAnsi="Calibri" w:cs="Calibri"/>
        </w:rPr>
        <w:t>nationally</w:t>
      </w:r>
      <w:proofErr w:type="gramEnd"/>
    </w:p>
    <w:p w14:paraId="7E6C7C62" w14:textId="629FEBA3" w:rsidR="2957D5D1" w:rsidRDefault="2957D5D1" w:rsidP="5E9B6B5E">
      <w:pPr>
        <w:tabs>
          <w:tab w:val="left" w:pos="5685"/>
        </w:tabs>
        <w:rPr>
          <w:rFonts w:ascii="Calibri" w:eastAsia="Calibri" w:hAnsi="Calibri" w:cs="Calibri"/>
        </w:rPr>
      </w:pPr>
      <w:r w:rsidRPr="5E9B6B5E">
        <w:rPr>
          <w:rFonts w:ascii="Calibri" w:eastAsia="Calibri" w:hAnsi="Calibri" w:cs="Calibri"/>
        </w:rPr>
        <w:t xml:space="preserve">At Ogmore Vale Primary School, children in Years 2-6 undertake the Welsh Government National Tests in </w:t>
      </w:r>
      <w:r w:rsidR="00DE3C62">
        <w:rPr>
          <w:rFonts w:ascii="Calibri" w:eastAsia="Calibri" w:hAnsi="Calibri" w:cs="Calibri"/>
        </w:rPr>
        <w:t>N</w:t>
      </w:r>
      <w:r w:rsidRPr="5E9B6B5E">
        <w:rPr>
          <w:rFonts w:ascii="Calibri" w:eastAsia="Calibri" w:hAnsi="Calibri" w:cs="Calibri"/>
        </w:rPr>
        <w:t xml:space="preserve">umeracy and </w:t>
      </w:r>
      <w:r w:rsidR="00DE3C62">
        <w:rPr>
          <w:rFonts w:ascii="Calibri" w:eastAsia="Calibri" w:hAnsi="Calibri" w:cs="Calibri"/>
        </w:rPr>
        <w:t>R</w:t>
      </w:r>
      <w:r w:rsidRPr="5E9B6B5E">
        <w:rPr>
          <w:rFonts w:ascii="Calibri" w:eastAsia="Calibri" w:hAnsi="Calibri" w:cs="Calibri"/>
        </w:rPr>
        <w:t xml:space="preserve">eading. </w:t>
      </w:r>
      <w:r w:rsidR="277F9E14" w:rsidRPr="5E9B6B5E">
        <w:rPr>
          <w:rFonts w:ascii="Calibri" w:eastAsia="Calibri" w:hAnsi="Calibri" w:cs="Calibri"/>
        </w:rPr>
        <w:t xml:space="preserve"> The purpose of these assessments </w:t>
      </w:r>
      <w:proofErr w:type="gramStart"/>
      <w:r w:rsidR="277F9E14" w:rsidRPr="5E9B6B5E">
        <w:rPr>
          <w:rFonts w:ascii="Calibri" w:eastAsia="Calibri" w:hAnsi="Calibri" w:cs="Calibri"/>
        </w:rPr>
        <w:t>provide</w:t>
      </w:r>
      <w:proofErr w:type="gramEnd"/>
      <w:r w:rsidR="277F9E14" w:rsidRPr="5E9B6B5E">
        <w:rPr>
          <w:rFonts w:ascii="Calibri" w:eastAsia="Calibri" w:hAnsi="Calibri" w:cs="Calibri"/>
        </w:rPr>
        <w:t xml:space="preserve"> feedback on </w:t>
      </w:r>
      <w:r w:rsidR="03DFCECF" w:rsidRPr="5E9B6B5E">
        <w:rPr>
          <w:rFonts w:ascii="Calibri" w:eastAsia="Calibri" w:hAnsi="Calibri" w:cs="Calibri"/>
        </w:rPr>
        <w:t>children’s</w:t>
      </w:r>
      <w:r w:rsidR="277F9E14" w:rsidRPr="5E9B6B5E">
        <w:rPr>
          <w:rFonts w:ascii="Calibri" w:eastAsia="Calibri" w:hAnsi="Calibri" w:cs="Calibri"/>
        </w:rPr>
        <w:t xml:space="preserve"> reading and numeracy skills so that they, their teachers and parents/carers can understand where they are in their learning journey. The information from the assessments helps teachers to plan next steps and to support learners to make progress</w:t>
      </w:r>
      <w:r w:rsidR="6B8B9BD7" w:rsidRPr="5E9B6B5E">
        <w:rPr>
          <w:rFonts w:ascii="Calibri" w:eastAsia="Calibri" w:hAnsi="Calibri" w:cs="Calibri"/>
        </w:rPr>
        <w:t>.</w:t>
      </w:r>
    </w:p>
    <w:p w14:paraId="73A07BF7" w14:textId="5BA6891C" w:rsidR="6B8B9BD7" w:rsidRDefault="6B8B9BD7" w:rsidP="5E9B6B5E">
      <w:pPr>
        <w:tabs>
          <w:tab w:val="left" w:pos="5685"/>
        </w:tabs>
        <w:rPr>
          <w:rFonts w:ascii="Calibri" w:eastAsia="Calibri" w:hAnsi="Calibri" w:cs="Calibri"/>
        </w:rPr>
      </w:pPr>
      <w:r w:rsidRPr="5E9B6B5E">
        <w:rPr>
          <w:rFonts w:ascii="Calibri" w:eastAsia="Calibri" w:hAnsi="Calibri" w:cs="Calibri"/>
        </w:rPr>
        <w:t>At Ogmore Vale Primary School children in Years 2-6 undertake the Welsh Government National tes</w:t>
      </w:r>
      <w:r w:rsidR="20BE24DC" w:rsidRPr="5E9B6B5E">
        <w:rPr>
          <w:rFonts w:ascii="Calibri" w:eastAsia="Calibri" w:hAnsi="Calibri" w:cs="Calibri"/>
        </w:rPr>
        <w:t xml:space="preserve">ts </w:t>
      </w:r>
      <w:r w:rsidR="7122D6D3" w:rsidRPr="5E9B6B5E">
        <w:rPr>
          <w:rFonts w:ascii="Calibri" w:eastAsia="Calibri" w:hAnsi="Calibri" w:cs="Calibri"/>
        </w:rPr>
        <w:t xml:space="preserve">biannually – in line with the Autumn and Summer assessment periods. </w:t>
      </w:r>
    </w:p>
    <w:p w14:paraId="26E34F65" w14:textId="2D6983E8" w:rsidR="277F9E14" w:rsidRDefault="277F9E14" w:rsidP="5E9B6B5E">
      <w:pPr>
        <w:tabs>
          <w:tab w:val="left" w:pos="5685"/>
        </w:tabs>
        <w:rPr>
          <w:rFonts w:ascii="Calibri" w:eastAsia="Calibri" w:hAnsi="Calibri" w:cs="Calibri"/>
        </w:rPr>
      </w:pPr>
      <w:r w:rsidRPr="5E9B6B5E">
        <w:rPr>
          <w:rFonts w:ascii="Calibri" w:eastAsia="Calibri" w:hAnsi="Calibri" w:cs="Calibri"/>
        </w:rPr>
        <w:t xml:space="preserve"> </w:t>
      </w:r>
      <w:r w:rsidR="2957D5D1" w:rsidRPr="5E9B6B5E">
        <w:rPr>
          <w:rFonts w:ascii="Calibri" w:eastAsia="Calibri" w:hAnsi="Calibri" w:cs="Calibri"/>
        </w:rPr>
        <w:t>More information about these assessments can be found here:</w:t>
      </w:r>
    </w:p>
    <w:p w14:paraId="73D9A5A0" w14:textId="008C33D8" w:rsidR="2957D5D1" w:rsidRDefault="00325546" w:rsidP="5E9B6B5E">
      <w:pPr>
        <w:tabs>
          <w:tab w:val="left" w:pos="5685"/>
        </w:tabs>
        <w:rPr>
          <w:rFonts w:ascii="Calibri" w:eastAsia="Calibri" w:hAnsi="Calibri" w:cs="Calibri"/>
        </w:rPr>
      </w:pPr>
      <w:hyperlink r:id="rId8">
        <w:r w:rsidR="2957D5D1" w:rsidRPr="5E9B6B5E">
          <w:rPr>
            <w:rStyle w:val="Hyperlink"/>
            <w:rFonts w:ascii="Calibri" w:eastAsia="Calibri" w:hAnsi="Calibri" w:cs="Calibri"/>
          </w:rPr>
          <w:t>WG40198</w:t>
        </w:r>
      </w:hyperlink>
      <w:r w:rsidR="2957D5D1" w:rsidRPr="5E9B6B5E">
        <w:rPr>
          <w:rFonts w:ascii="Calibri" w:eastAsia="Calibri" w:hAnsi="Calibri" w:cs="Calibri"/>
        </w:rPr>
        <w:t xml:space="preserve"> </w:t>
      </w:r>
    </w:p>
    <w:p w14:paraId="5512A567" w14:textId="1097F4BA" w:rsidR="5E9B6B5E" w:rsidRDefault="5E9B6B5E" w:rsidP="5E9B6B5E">
      <w:pPr>
        <w:tabs>
          <w:tab w:val="left" w:pos="5685"/>
        </w:tabs>
        <w:rPr>
          <w:rFonts w:ascii="Calibri" w:eastAsia="Calibri" w:hAnsi="Calibri" w:cs="Calibri"/>
        </w:rPr>
      </w:pPr>
    </w:p>
    <w:p w14:paraId="27A115B4" w14:textId="594C3183" w:rsidR="2E23B384" w:rsidRDefault="2E23B384" w:rsidP="5E9B6B5E">
      <w:pPr>
        <w:tabs>
          <w:tab w:val="left" w:pos="5685"/>
        </w:tabs>
        <w:rPr>
          <w:rFonts w:ascii="Calibri" w:eastAsia="Calibri" w:hAnsi="Calibri" w:cs="Calibri"/>
          <w:b/>
          <w:bCs/>
          <w:u w:val="single"/>
        </w:rPr>
      </w:pPr>
      <w:r w:rsidRPr="5E9B6B5E">
        <w:rPr>
          <w:rFonts w:ascii="Calibri" w:eastAsia="Calibri" w:hAnsi="Calibri" w:cs="Calibri"/>
          <w:b/>
          <w:bCs/>
          <w:u w:val="single"/>
        </w:rPr>
        <w:t>Collecting and Using Data</w:t>
      </w:r>
    </w:p>
    <w:p w14:paraId="4215F400" w14:textId="1F1E6E78" w:rsidR="2E23B384" w:rsidRDefault="2E23B384" w:rsidP="5E9B6B5E">
      <w:pPr>
        <w:tabs>
          <w:tab w:val="left" w:pos="5685"/>
        </w:tabs>
      </w:pPr>
      <w:r w:rsidRPr="5E9B6B5E">
        <w:rPr>
          <w:rFonts w:ascii="Calibri" w:eastAsia="Calibri" w:hAnsi="Calibri" w:cs="Calibri"/>
        </w:rPr>
        <w:t>We focus on the following principles for evaluating and collecting data at Ogmore Vale Primary School</w:t>
      </w:r>
      <w:r w:rsidR="2C2761B5" w:rsidRPr="5E9B6B5E">
        <w:rPr>
          <w:rFonts w:ascii="Calibri" w:eastAsia="Calibri" w:hAnsi="Calibri" w:cs="Calibri"/>
        </w:rPr>
        <w:t>:</w:t>
      </w:r>
    </w:p>
    <w:p w14:paraId="0B069331" w14:textId="07A82D6D" w:rsidR="2E23B384" w:rsidRDefault="2E23B384" w:rsidP="5E9B6B5E">
      <w:pPr>
        <w:pStyle w:val="ListParagraph"/>
        <w:numPr>
          <w:ilvl w:val="0"/>
          <w:numId w:val="3"/>
        </w:numPr>
        <w:tabs>
          <w:tab w:val="left" w:pos="5685"/>
        </w:tabs>
        <w:rPr>
          <w:rFonts w:ascii="Calibri" w:eastAsia="Calibri" w:hAnsi="Calibri" w:cs="Calibri"/>
        </w:rPr>
      </w:pPr>
      <w:r w:rsidRPr="5E9B6B5E">
        <w:rPr>
          <w:rFonts w:ascii="Calibri" w:eastAsia="Calibri" w:hAnsi="Calibri" w:cs="Calibri"/>
          <w:i/>
          <w:iCs/>
        </w:rPr>
        <w:t>We ensure that data collected is clear and focused on our school audience</w:t>
      </w:r>
      <w:r w:rsidRPr="5E9B6B5E">
        <w:rPr>
          <w:rFonts w:ascii="Calibri" w:eastAsia="Calibri" w:hAnsi="Calibri" w:cs="Calibri"/>
        </w:rPr>
        <w:t xml:space="preserve">. </w:t>
      </w:r>
    </w:p>
    <w:p w14:paraId="41D6CC29" w14:textId="1CDAC69A" w:rsidR="2E23B384" w:rsidRDefault="2E23B384" w:rsidP="5E9B6B5E">
      <w:pPr>
        <w:pStyle w:val="ListParagraph"/>
        <w:numPr>
          <w:ilvl w:val="0"/>
          <w:numId w:val="3"/>
        </w:numPr>
        <w:tabs>
          <w:tab w:val="left" w:pos="5685"/>
        </w:tabs>
        <w:rPr>
          <w:rFonts w:ascii="Calibri" w:eastAsia="Calibri" w:hAnsi="Calibri" w:cs="Calibri"/>
        </w:rPr>
      </w:pPr>
      <w:r w:rsidRPr="5E9B6B5E">
        <w:rPr>
          <w:rFonts w:ascii="Calibri" w:eastAsia="Calibri" w:hAnsi="Calibri" w:cs="Calibri"/>
          <w:i/>
          <w:iCs/>
        </w:rPr>
        <w:t>We understand the limitations of the data we collect and what we can infer from it to make improvements over time.</w:t>
      </w:r>
      <w:r w:rsidRPr="5E9B6B5E">
        <w:rPr>
          <w:rFonts w:ascii="Calibri" w:eastAsia="Calibri" w:hAnsi="Calibri" w:cs="Calibri"/>
        </w:rPr>
        <w:t xml:space="preserve"> </w:t>
      </w:r>
    </w:p>
    <w:p w14:paraId="1869F237" w14:textId="1EFE1877" w:rsidR="2E23B384" w:rsidRDefault="2E23B384" w:rsidP="5E9B6B5E">
      <w:pPr>
        <w:pStyle w:val="ListParagraph"/>
        <w:numPr>
          <w:ilvl w:val="0"/>
          <w:numId w:val="3"/>
        </w:numPr>
        <w:tabs>
          <w:tab w:val="left" w:pos="5685"/>
        </w:tabs>
        <w:rPr>
          <w:rFonts w:ascii="Calibri" w:eastAsia="Calibri" w:hAnsi="Calibri" w:cs="Calibri"/>
        </w:rPr>
      </w:pPr>
      <w:r w:rsidRPr="5E9B6B5E">
        <w:rPr>
          <w:rFonts w:ascii="Calibri" w:eastAsia="Calibri" w:hAnsi="Calibri" w:cs="Calibri"/>
          <w:i/>
          <w:iCs/>
        </w:rPr>
        <w:lastRenderedPageBreak/>
        <w:t>We ensure that the collection of data is proportionate</w:t>
      </w:r>
      <w:r w:rsidR="43B7CC5B" w:rsidRPr="5E9B6B5E">
        <w:rPr>
          <w:rFonts w:ascii="Calibri" w:eastAsia="Calibri" w:hAnsi="Calibri" w:cs="Calibri"/>
          <w:i/>
          <w:iCs/>
        </w:rPr>
        <w:t xml:space="preserve"> focusing on improving future teaching and </w:t>
      </w:r>
      <w:proofErr w:type="gramStart"/>
      <w:r w:rsidR="43B7CC5B" w:rsidRPr="5E9B6B5E">
        <w:rPr>
          <w:rFonts w:ascii="Calibri" w:eastAsia="Calibri" w:hAnsi="Calibri" w:cs="Calibri"/>
          <w:i/>
          <w:iCs/>
        </w:rPr>
        <w:t>learning</w:t>
      </w:r>
      <w:proofErr w:type="gramEnd"/>
      <w:r w:rsidRPr="5E9B6B5E">
        <w:rPr>
          <w:rFonts w:ascii="Calibri" w:eastAsia="Calibri" w:hAnsi="Calibri" w:cs="Calibri"/>
        </w:rPr>
        <w:t xml:space="preserve"> </w:t>
      </w:r>
      <w:r w:rsidR="1FCE9958" w:rsidRPr="5E9B6B5E">
        <w:rPr>
          <w:rFonts w:ascii="Calibri" w:eastAsia="Calibri" w:hAnsi="Calibri" w:cs="Calibri"/>
        </w:rPr>
        <w:t xml:space="preserve"> </w:t>
      </w:r>
    </w:p>
    <w:p w14:paraId="177EF807" w14:textId="36124D9C" w:rsidR="4770FFE6" w:rsidRDefault="4770FFE6" w:rsidP="5E9B6B5E">
      <w:pPr>
        <w:tabs>
          <w:tab w:val="left" w:pos="5685"/>
        </w:tabs>
        <w:rPr>
          <w:rFonts w:ascii="Calibri" w:eastAsia="Calibri" w:hAnsi="Calibri" w:cs="Calibri"/>
        </w:rPr>
      </w:pPr>
      <w:r w:rsidRPr="5E9B6B5E">
        <w:rPr>
          <w:rFonts w:ascii="Calibri" w:eastAsia="Calibri" w:hAnsi="Calibri" w:cs="Calibri"/>
        </w:rPr>
        <w:t>Collection of assessment data is done using SIMS. Data is uploaded by class teachers and analysed by senior leaders. This data analysis includes:</w:t>
      </w:r>
    </w:p>
    <w:p w14:paraId="2561E15D" w14:textId="179422FE" w:rsidR="4770FFE6" w:rsidRDefault="4770FFE6" w:rsidP="5E9B6B5E">
      <w:pPr>
        <w:tabs>
          <w:tab w:val="left" w:pos="5685"/>
        </w:tabs>
      </w:pPr>
      <w:r w:rsidRPr="5E9B6B5E">
        <w:rPr>
          <w:rFonts w:ascii="Calibri" w:eastAsia="Calibri" w:hAnsi="Calibri" w:cs="Calibri"/>
        </w:rPr>
        <w:t>1. Progress made for all groups of learners over the term</w:t>
      </w:r>
    </w:p>
    <w:p w14:paraId="7A3B7DD9" w14:textId="4DE1A4EA" w:rsidR="4770FFE6" w:rsidRDefault="4770FFE6" w:rsidP="5E9B6B5E">
      <w:pPr>
        <w:tabs>
          <w:tab w:val="left" w:pos="5685"/>
        </w:tabs>
      </w:pPr>
      <w:r w:rsidRPr="5E9B6B5E">
        <w:rPr>
          <w:rFonts w:ascii="Calibri" w:eastAsia="Calibri" w:hAnsi="Calibri" w:cs="Calibri"/>
        </w:rPr>
        <w:t>2. Where children are in relation to their age-related expectation across all groups of learners</w:t>
      </w:r>
    </w:p>
    <w:p w14:paraId="17B1ABB8" w14:textId="6D0FA254" w:rsidR="2E23B384" w:rsidRDefault="2E23B384" w:rsidP="5E9B6B5E">
      <w:pPr>
        <w:tabs>
          <w:tab w:val="left" w:pos="5685"/>
        </w:tabs>
        <w:rPr>
          <w:rFonts w:ascii="Calibri" w:eastAsia="Calibri" w:hAnsi="Calibri" w:cs="Calibri"/>
        </w:rPr>
      </w:pPr>
      <w:r w:rsidRPr="5E9B6B5E">
        <w:rPr>
          <w:rFonts w:ascii="Calibri" w:eastAsia="Calibri" w:hAnsi="Calibri" w:cs="Calibri"/>
        </w:rPr>
        <w:t xml:space="preserve">The data collected is shared in school with relevant staff </w:t>
      </w:r>
      <w:proofErr w:type="gramStart"/>
      <w:r w:rsidRPr="5E9B6B5E">
        <w:rPr>
          <w:rFonts w:ascii="Calibri" w:eastAsia="Calibri" w:hAnsi="Calibri" w:cs="Calibri"/>
        </w:rPr>
        <w:t>and also</w:t>
      </w:r>
      <w:proofErr w:type="gramEnd"/>
      <w:r w:rsidRPr="5E9B6B5E">
        <w:rPr>
          <w:rFonts w:ascii="Calibri" w:eastAsia="Calibri" w:hAnsi="Calibri" w:cs="Calibri"/>
        </w:rPr>
        <w:t xml:space="preserve"> communicated with parents in parent consultations and on school reports.</w:t>
      </w:r>
    </w:p>
    <w:p w14:paraId="10FE4807" w14:textId="6089EC02" w:rsidR="6F601364" w:rsidRDefault="6F601364" w:rsidP="5E9B6B5E">
      <w:pPr>
        <w:tabs>
          <w:tab w:val="left" w:pos="5685"/>
        </w:tabs>
        <w:rPr>
          <w:rFonts w:ascii="Calibri" w:eastAsia="Calibri" w:hAnsi="Calibri" w:cs="Calibri"/>
        </w:rPr>
      </w:pPr>
      <w:r w:rsidRPr="5E9B6B5E">
        <w:rPr>
          <w:rFonts w:ascii="Calibri" w:eastAsia="Calibri" w:hAnsi="Calibri" w:cs="Calibri"/>
        </w:rPr>
        <w:t xml:space="preserve">Additionally, pupil progress meetings are held termly between class teachers and the headteacher. The purpose of these pupil progress meetings is to ensure that staff understand the journey of the learner. </w:t>
      </w:r>
    </w:p>
    <w:p w14:paraId="169213FC" w14:textId="6AA30C73" w:rsidR="6F601364" w:rsidRDefault="6F601364" w:rsidP="5E9B6B5E">
      <w:pPr>
        <w:tabs>
          <w:tab w:val="left" w:pos="5685"/>
        </w:tabs>
        <w:rPr>
          <w:rFonts w:ascii="Calibri" w:eastAsia="Calibri" w:hAnsi="Calibri" w:cs="Calibri"/>
        </w:rPr>
      </w:pPr>
      <w:r w:rsidRPr="5E9B6B5E">
        <w:rPr>
          <w:rFonts w:ascii="Calibri" w:eastAsia="Calibri" w:hAnsi="Calibri" w:cs="Calibri"/>
        </w:rPr>
        <w:t xml:space="preserve">Where learners are identified as having additional learning needs (ALN), meetings are held termly between class teachers and the ALNCO. The purpose of these meetings is to understand the child’s barriers to learning and to put support measures in place. </w:t>
      </w:r>
    </w:p>
    <w:p w14:paraId="69BC1E7E" w14:textId="2365C7DD" w:rsidR="5E9B6B5E" w:rsidRDefault="5E9B6B5E" w:rsidP="5E9B6B5E">
      <w:pPr>
        <w:tabs>
          <w:tab w:val="left" w:pos="5685"/>
        </w:tabs>
        <w:rPr>
          <w:rFonts w:ascii="Calibri" w:eastAsia="Calibri" w:hAnsi="Calibri" w:cs="Calibri"/>
        </w:rPr>
      </w:pPr>
    </w:p>
    <w:p w14:paraId="14965CE2" w14:textId="51611454" w:rsidR="46B02856" w:rsidRDefault="46B02856" w:rsidP="5E9B6B5E">
      <w:pPr>
        <w:tabs>
          <w:tab w:val="left" w:pos="5685"/>
        </w:tabs>
        <w:rPr>
          <w:rFonts w:ascii="Calibri" w:eastAsia="Calibri" w:hAnsi="Calibri" w:cs="Calibri"/>
          <w:b/>
          <w:bCs/>
          <w:u w:val="single"/>
        </w:rPr>
      </w:pPr>
      <w:r w:rsidRPr="5E9B6B5E">
        <w:rPr>
          <w:rFonts w:ascii="Calibri" w:eastAsia="Calibri" w:hAnsi="Calibri" w:cs="Calibri"/>
          <w:b/>
          <w:bCs/>
          <w:u w:val="single"/>
        </w:rPr>
        <w:t xml:space="preserve">Reporting to Parents </w:t>
      </w:r>
    </w:p>
    <w:p w14:paraId="64407D63" w14:textId="7E25ACFD" w:rsidR="1E99561F" w:rsidRDefault="1E99561F" w:rsidP="5E9B6B5E">
      <w:pPr>
        <w:tabs>
          <w:tab w:val="left" w:pos="5685"/>
        </w:tabs>
      </w:pPr>
      <w:r w:rsidRPr="5E9B6B5E">
        <w:rPr>
          <w:rFonts w:ascii="Calibri" w:eastAsia="Calibri" w:hAnsi="Calibri" w:cs="Calibri"/>
        </w:rPr>
        <w:t>Reporting to parents and carers is a fundamental part of our assessment practices at Ogmore Vale Primary School to encourage, engage, motivate and improving future learning. Assessment data is reported to our parents in the form of both consultation evening and written reports. The format for reporting to parents is outlined below:</w:t>
      </w:r>
    </w:p>
    <w:p w14:paraId="4D50E264" w14:textId="2ED5680F" w:rsidR="1E99561F" w:rsidRDefault="1E99561F" w:rsidP="5E9B6B5E">
      <w:pPr>
        <w:tabs>
          <w:tab w:val="left" w:pos="5685"/>
        </w:tabs>
      </w:pPr>
      <w:r w:rsidRPr="5E9B6B5E">
        <w:rPr>
          <w:rFonts w:ascii="Calibri" w:eastAsia="Calibri" w:hAnsi="Calibri" w:cs="Calibri"/>
          <w:b/>
          <w:bCs/>
        </w:rPr>
        <w:t>Autumn term</w:t>
      </w:r>
      <w:r w:rsidRPr="5E9B6B5E">
        <w:rPr>
          <w:rFonts w:ascii="Calibri" w:eastAsia="Calibri" w:hAnsi="Calibri" w:cs="Calibri"/>
        </w:rPr>
        <w:t xml:space="preserve"> consultation meeting discussions surround details </w:t>
      </w:r>
      <w:proofErr w:type="gramStart"/>
      <w:r w:rsidRPr="5E9B6B5E">
        <w:rPr>
          <w:rFonts w:ascii="Calibri" w:eastAsia="Calibri" w:hAnsi="Calibri" w:cs="Calibri"/>
        </w:rPr>
        <w:t>on:</w:t>
      </w:r>
      <w:proofErr w:type="gramEnd"/>
      <w:r w:rsidRPr="5E9B6B5E">
        <w:rPr>
          <w:rFonts w:ascii="Calibri" w:eastAsia="Calibri" w:hAnsi="Calibri" w:cs="Calibri"/>
        </w:rPr>
        <w:t xml:space="preserve"> attainment and progress performance over the term, attendance data and future learning targets. </w:t>
      </w:r>
    </w:p>
    <w:p w14:paraId="3C3EEBB6" w14:textId="7833E900" w:rsidR="1E99561F" w:rsidRDefault="1E99561F" w:rsidP="5E9B6B5E">
      <w:pPr>
        <w:tabs>
          <w:tab w:val="left" w:pos="5685"/>
        </w:tabs>
      </w:pPr>
      <w:r w:rsidRPr="5E9B6B5E">
        <w:rPr>
          <w:rFonts w:ascii="Calibri" w:eastAsia="Calibri" w:hAnsi="Calibri" w:cs="Calibri"/>
          <w:b/>
          <w:bCs/>
        </w:rPr>
        <w:t>Spring term</w:t>
      </w:r>
      <w:r w:rsidRPr="5E9B6B5E">
        <w:rPr>
          <w:rFonts w:ascii="Calibri" w:eastAsia="Calibri" w:hAnsi="Calibri" w:cs="Calibri"/>
        </w:rPr>
        <w:t xml:space="preserve"> consultation meeting discussions surround details </w:t>
      </w:r>
      <w:proofErr w:type="gramStart"/>
      <w:r w:rsidRPr="5E9B6B5E">
        <w:rPr>
          <w:rFonts w:ascii="Calibri" w:eastAsia="Calibri" w:hAnsi="Calibri" w:cs="Calibri"/>
        </w:rPr>
        <w:t>on:</w:t>
      </w:r>
      <w:proofErr w:type="gramEnd"/>
      <w:r w:rsidRPr="5E9B6B5E">
        <w:rPr>
          <w:rFonts w:ascii="Calibri" w:eastAsia="Calibri" w:hAnsi="Calibri" w:cs="Calibri"/>
        </w:rPr>
        <w:t xml:space="preserve"> attainment and progress performance over the term, attendance data and future learning targets. </w:t>
      </w:r>
    </w:p>
    <w:p w14:paraId="38C7BD77" w14:textId="657C7246" w:rsidR="1E99561F" w:rsidRDefault="1E99561F" w:rsidP="5E9B6B5E">
      <w:pPr>
        <w:tabs>
          <w:tab w:val="left" w:pos="5685"/>
        </w:tabs>
      </w:pPr>
      <w:r w:rsidRPr="5E9B6B5E">
        <w:rPr>
          <w:rFonts w:ascii="Calibri" w:eastAsia="Calibri" w:hAnsi="Calibri" w:cs="Calibri"/>
          <w:b/>
          <w:bCs/>
        </w:rPr>
        <w:t>Summer term</w:t>
      </w:r>
      <w:r w:rsidRPr="5E9B6B5E">
        <w:rPr>
          <w:rFonts w:ascii="Calibri" w:eastAsia="Calibri" w:hAnsi="Calibri" w:cs="Calibri"/>
        </w:rPr>
        <w:t xml:space="preserve"> end of year reports</w:t>
      </w:r>
      <w:r w:rsidR="072443B3" w:rsidRPr="5E9B6B5E">
        <w:rPr>
          <w:rFonts w:ascii="Calibri" w:eastAsia="Calibri" w:hAnsi="Calibri" w:cs="Calibri"/>
        </w:rPr>
        <w:t xml:space="preserve"> complete</w:t>
      </w:r>
      <w:r w:rsidRPr="5E9B6B5E">
        <w:rPr>
          <w:rFonts w:ascii="Calibri" w:eastAsia="Calibri" w:hAnsi="Calibri" w:cs="Calibri"/>
        </w:rPr>
        <w:t xml:space="preserve"> </w:t>
      </w:r>
      <w:r w:rsidR="6F9E13A9" w:rsidRPr="5E9B6B5E">
        <w:rPr>
          <w:rFonts w:ascii="Calibri" w:eastAsia="Calibri" w:hAnsi="Calibri" w:cs="Calibri"/>
        </w:rPr>
        <w:t xml:space="preserve">with attendance data and </w:t>
      </w:r>
      <w:r w:rsidR="5DCBDDD0" w:rsidRPr="5E9B6B5E">
        <w:rPr>
          <w:rFonts w:ascii="Calibri" w:eastAsia="Calibri" w:hAnsi="Calibri" w:cs="Calibri"/>
        </w:rPr>
        <w:t xml:space="preserve">with the opportunity to have a consultation with the class teacher regarding the year’s progress and </w:t>
      </w:r>
      <w:proofErr w:type="gramStart"/>
      <w:r w:rsidR="5DCBDDD0" w:rsidRPr="5E9B6B5E">
        <w:rPr>
          <w:rFonts w:ascii="Calibri" w:eastAsia="Calibri" w:hAnsi="Calibri" w:cs="Calibri"/>
        </w:rPr>
        <w:t>achievements</w:t>
      </w:r>
      <w:proofErr w:type="gramEnd"/>
    </w:p>
    <w:p w14:paraId="6290AA1C" w14:textId="58449E96" w:rsidR="5DCBDDD0" w:rsidRDefault="5DCBDDD0" w:rsidP="5E9B6B5E">
      <w:pPr>
        <w:tabs>
          <w:tab w:val="left" w:pos="5685"/>
        </w:tabs>
        <w:rPr>
          <w:rFonts w:ascii="Calibri" w:eastAsia="Calibri" w:hAnsi="Calibri" w:cs="Calibri"/>
        </w:rPr>
      </w:pPr>
      <w:r w:rsidRPr="5E9B6B5E">
        <w:rPr>
          <w:rFonts w:ascii="Calibri" w:eastAsia="Calibri" w:hAnsi="Calibri" w:cs="Calibri"/>
        </w:rPr>
        <w:t xml:space="preserve">In addition to this, there is an ‘innovate’ session termly where parents are invited into school to complete activities with their children around a set theme. </w:t>
      </w:r>
      <w:r w:rsidR="2BB242AC" w:rsidRPr="5E9B6B5E">
        <w:rPr>
          <w:rFonts w:ascii="Calibri" w:eastAsia="Calibri" w:hAnsi="Calibri" w:cs="Calibri"/>
        </w:rPr>
        <w:t xml:space="preserve">During these sessions, parents are given the opportunity to view their child’s work completed in class. </w:t>
      </w:r>
    </w:p>
    <w:p w14:paraId="0F6CCE1B" w14:textId="207F4D29" w:rsidR="5E9B6B5E" w:rsidRDefault="5E9B6B5E" w:rsidP="5E9B6B5E">
      <w:pPr>
        <w:tabs>
          <w:tab w:val="left" w:pos="5685"/>
        </w:tabs>
        <w:rPr>
          <w:rFonts w:ascii="Calibri" w:eastAsia="Calibri" w:hAnsi="Calibri" w:cs="Calibri"/>
        </w:rPr>
      </w:pPr>
    </w:p>
    <w:p w14:paraId="1E42E268" w14:textId="5454F2A3" w:rsidR="56CAF500" w:rsidRDefault="56CAF500" w:rsidP="5E9B6B5E">
      <w:pPr>
        <w:tabs>
          <w:tab w:val="left" w:pos="5685"/>
        </w:tabs>
        <w:rPr>
          <w:rFonts w:ascii="Calibri" w:eastAsia="Calibri" w:hAnsi="Calibri" w:cs="Calibri"/>
          <w:b/>
          <w:bCs/>
        </w:rPr>
      </w:pPr>
      <w:r w:rsidRPr="5E9B6B5E">
        <w:rPr>
          <w:rFonts w:ascii="Calibri" w:eastAsia="Calibri" w:hAnsi="Calibri" w:cs="Calibri"/>
          <w:b/>
          <w:bCs/>
        </w:rPr>
        <w:t xml:space="preserve">Roles and Responsibilities </w:t>
      </w:r>
    </w:p>
    <w:p w14:paraId="56929192" w14:textId="1044E753" w:rsidR="56CAF500" w:rsidRDefault="56CAF500" w:rsidP="5E9B6B5E">
      <w:pPr>
        <w:tabs>
          <w:tab w:val="left" w:pos="5685"/>
        </w:tabs>
      </w:pPr>
      <w:r w:rsidRPr="5E9B6B5E">
        <w:rPr>
          <w:rFonts w:ascii="Calibri" w:eastAsia="Calibri" w:hAnsi="Calibri" w:cs="Calibri"/>
          <w:b/>
          <w:bCs/>
        </w:rPr>
        <w:t>Governors</w:t>
      </w:r>
      <w:r w:rsidRPr="5E9B6B5E">
        <w:rPr>
          <w:rFonts w:ascii="Calibri" w:eastAsia="Calibri" w:hAnsi="Calibri" w:cs="Calibri"/>
        </w:rPr>
        <w:t xml:space="preserve"> are responsible for: </w:t>
      </w:r>
    </w:p>
    <w:p w14:paraId="7329692B" w14:textId="0BBF761D" w:rsidR="56CAF500" w:rsidRDefault="56CAF500" w:rsidP="5E9B6B5E">
      <w:pPr>
        <w:pStyle w:val="ListParagraph"/>
        <w:numPr>
          <w:ilvl w:val="0"/>
          <w:numId w:val="2"/>
        </w:numPr>
        <w:tabs>
          <w:tab w:val="left" w:pos="5685"/>
        </w:tabs>
        <w:rPr>
          <w:rFonts w:ascii="Calibri" w:eastAsia="Calibri" w:hAnsi="Calibri" w:cs="Calibri"/>
        </w:rPr>
      </w:pPr>
      <w:r w:rsidRPr="5E9B6B5E">
        <w:rPr>
          <w:rFonts w:ascii="Calibri" w:eastAsia="Calibri" w:hAnsi="Calibri" w:cs="Calibri"/>
        </w:rPr>
        <w:t xml:space="preserve">Being familiar with statutory assessment systems as well as how the school’s own system of non-statutory assessment captures the attainment and progress of all pupils. </w:t>
      </w:r>
    </w:p>
    <w:p w14:paraId="7EF61668" w14:textId="6CD28E3C" w:rsidR="56CAF500" w:rsidRDefault="56CAF500" w:rsidP="5E9B6B5E">
      <w:pPr>
        <w:pStyle w:val="ListParagraph"/>
        <w:numPr>
          <w:ilvl w:val="0"/>
          <w:numId w:val="2"/>
        </w:numPr>
        <w:tabs>
          <w:tab w:val="left" w:pos="5685"/>
        </w:tabs>
        <w:rPr>
          <w:rFonts w:ascii="Calibri" w:eastAsia="Calibri" w:hAnsi="Calibri" w:cs="Calibri"/>
        </w:rPr>
      </w:pPr>
      <w:r w:rsidRPr="5E9B6B5E">
        <w:rPr>
          <w:rFonts w:ascii="Calibri" w:eastAsia="Calibri" w:hAnsi="Calibri" w:cs="Calibri"/>
        </w:rPr>
        <w:t>Holding school leaders to account for improving pupil and staff performance by rigorously analysing assessment data.</w:t>
      </w:r>
    </w:p>
    <w:p w14:paraId="1B12BB93" w14:textId="6C915CD4" w:rsidR="5E9B6B5E" w:rsidRDefault="5E9B6B5E" w:rsidP="5E9B6B5E">
      <w:pPr>
        <w:tabs>
          <w:tab w:val="left" w:pos="5685"/>
        </w:tabs>
        <w:rPr>
          <w:rFonts w:ascii="Calibri" w:eastAsia="Calibri" w:hAnsi="Calibri" w:cs="Calibri"/>
        </w:rPr>
      </w:pPr>
    </w:p>
    <w:p w14:paraId="17ED6375" w14:textId="6E3DEFCC" w:rsidR="56CAF500" w:rsidRDefault="56CAF500" w:rsidP="5E9B6B5E">
      <w:pPr>
        <w:tabs>
          <w:tab w:val="left" w:pos="5685"/>
        </w:tabs>
      </w:pPr>
      <w:r w:rsidRPr="5E9B6B5E">
        <w:rPr>
          <w:rFonts w:ascii="Calibri" w:eastAsia="Calibri" w:hAnsi="Calibri" w:cs="Calibri"/>
        </w:rPr>
        <w:lastRenderedPageBreak/>
        <w:t xml:space="preserve">The </w:t>
      </w:r>
      <w:r w:rsidRPr="5E9B6B5E">
        <w:rPr>
          <w:rFonts w:ascii="Calibri" w:eastAsia="Calibri" w:hAnsi="Calibri" w:cs="Calibri"/>
          <w:b/>
          <w:bCs/>
        </w:rPr>
        <w:t>headteacher</w:t>
      </w:r>
      <w:r w:rsidRPr="5E9B6B5E">
        <w:rPr>
          <w:rFonts w:ascii="Calibri" w:eastAsia="Calibri" w:hAnsi="Calibri" w:cs="Calibri"/>
        </w:rPr>
        <w:t xml:space="preserve"> is responsible for:</w:t>
      </w:r>
    </w:p>
    <w:p w14:paraId="5AF74A56" w14:textId="05243328" w:rsidR="56CAF500" w:rsidRDefault="56CAF500" w:rsidP="5E9B6B5E">
      <w:pPr>
        <w:pStyle w:val="ListParagraph"/>
        <w:numPr>
          <w:ilvl w:val="0"/>
          <w:numId w:val="1"/>
        </w:numPr>
        <w:tabs>
          <w:tab w:val="left" w:pos="5685"/>
        </w:tabs>
        <w:rPr>
          <w:rFonts w:ascii="Calibri" w:eastAsia="Calibri" w:hAnsi="Calibri" w:cs="Calibri"/>
        </w:rPr>
      </w:pPr>
      <w:r w:rsidRPr="5E9B6B5E">
        <w:rPr>
          <w:rFonts w:ascii="Calibri" w:eastAsia="Calibri" w:hAnsi="Calibri" w:cs="Calibri"/>
        </w:rPr>
        <w:t xml:space="preserve">Ensuring that the policy is adhered </w:t>
      </w:r>
      <w:proofErr w:type="gramStart"/>
      <w:r w:rsidRPr="5E9B6B5E">
        <w:rPr>
          <w:rFonts w:ascii="Calibri" w:eastAsia="Calibri" w:hAnsi="Calibri" w:cs="Calibri"/>
        </w:rPr>
        <w:t>to</w:t>
      </w:r>
      <w:proofErr w:type="gramEnd"/>
    </w:p>
    <w:p w14:paraId="7B98280C" w14:textId="588C4D33" w:rsidR="56CAF500" w:rsidRDefault="56CAF500" w:rsidP="5E9B6B5E">
      <w:pPr>
        <w:pStyle w:val="ListParagraph"/>
        <w:numPr>
          <w:ilvl w:val="0"/>
          <w:numId w:val="1"/>
        </w:numPr>
        <w:tabs>
          <w:tab w:val="left" w:pos="5685"/>
        </w:tabs>
        <w:rPr>
          <w:rFonts w:ascii="Calibri" w:eastAsia="Calibri" w:hAnsi="Calibri" w:cs="Calibri"/>
        </w:rPr>
      </w:pPr>
      <w:r w:rsidRPr="5E9B6B5E">
        <w:rPr>
          <w:rFonts w:ascii="Calibri" w:eastAsia="Calibri" w:hAnsi="Calibri" w:cs="Calibri"/>
        </w:rPr>
        <w:t xml:space="preserve">Monitoring standards </w:t>
      </w:r>
      <w:r w:rsidR="773D359D" w:rsidRPr="5E9B6B5E">
        <w:rPr>
          <w:rFonts w:ascii="Calibri" w:eastAsia="Calibri" w:hAnsi="Calibri" w:cs="Calibri"/>
        </w:rPr>
        <w:t xml:space="preserve">across all areas of the curriculum </w:t>
      </w:r>
    </w:p>
    <w:p w14:paraId="5F252B4A" w14:textId="206232EC" w:rsidR="56CAF500" w:rsidRDefault="56CAF500" w:rsidP="5E9B6B5E">
      <w:pPr>
        <w:pStyle w:val="ListParagraph"/>
        <w:numPr>
          <w:ilvl w:val="0"/>
          <w:numId w:val="1"/>
        </w:numPr>
        <w:tabs>
          <w:tab w:val="left" w:pos="5685"/>
        </w:tabs>
        <w:rPr>
          <w:rFonts w:ascii="Calibri" w:eastAsia="Calibri" w:hAnsi="Calibri" w:cs="Calibri"/>
        </w:rPr>
      </w:pPr>
      <w:r w:rsidRPr="5E9B6B5E">
        <w:rPr>
          <w:rFonts w:ascii="Calibri" w:eastAsia="Calibri" w:hAnsi="Calibri" w:cs="Calibri"/>
        </w:rPr>
        <w:t>Analysing pupil progress and attainment, including individual pupils and specific groups</w:t>
      </w:r>
    </w:p>
    <w:p w14:paraId="6DD7246A" w14:textId="736F9713" w:rsidR="56CAF500" w:rsidRDefault="56CAF500" w:rsidP="5E9B6B5E">
      <w:pPr>
        <w:pStyle w:val="ListParagraph"/>
        <w:numPr>
          <w:ilvl w:val="0"/>
          <w:numId w:val="1"/>
        </w:numPr>
        <w:tabs>
          <w:tab w:val="left" w:pos="5685"/>
        </w:tabs>
        <w:rPr>
          <w:rFonts w:ascii="Calibri" w:eastAsia="Calibri" w:hAnsi="Calibri" w:cs="Calibri"/>
        </w:rPr>
      </w:pPr>
      <w:r w:rsidRPr="5E9B6B5E">
        <w:rPr>
          <w:rFonts w:ascii="Calibri" w:eastAsia="Calibri" w:hAnsi="Calibri" w:cs="Calibri"/>
        </w:rPr>
        <w:t xml:space="preserve">Prioritising key actions to address </w:t>
      </w:r>
      <w:proofErr w:type="gramStart"/>
      <w:r w:rsidRPr="5E9B6B5E">
        <w:rPr>
          <w:rFonts w:ascii="Calibri" w:eastAsia="Calibri" w:hAnsi="Calibri" w:cs="Calibri"/>
        </w:rPr>
        <w:t>underachievement</w:t>
      </w:r>
      <w:proofErr w:type="gramEnd"/>
      <w:r w:rsidRPr="5E9B6B5E">
        <w:rPr>
          <w:rFonts w:ascii="Calibri" w:eastAsia="Calibri" w:hAnsi="Calibri" w:cs="Calibri"/>
        </w:rPr>
        <w:t xml:space="preserve"> </w:t>
      </w:r>
    </w:p>
    <w:p w14:paraId="62E8584C" w14:textId="1F322F83" w:rsidR="56CAF500" w:rsidRDefault="56CAF500" w:rsidP="5E9B6B5E">
      <w:pPr>
        <w:pStyle w:val="ListParagraph"/>
        <w:numPr>
          <w:ilvl w:val="0"/>
          <w:numId w:val="1"/>
        </w:numPr>
        <w:tabs>
          <w:tab w:val="left" w:pos="5685"/>
        </w:tabs>
        <w:rPr>
          <w:rFonts w:ascii="Calibri" w:eastAsia="Calibri" w:hAnsi="Calibri" w:cs="Calibri"/>
        </w:rPr>
      </w:pPr>
      <w:r w:rsidRPr="5E9B6B5E">
        <w:rPr>
          <w:rFonts w:ascii="Calibri" w:eastAsia="Calibri" w:hAnsi="Calibri" w:cs="Calibri"/>
        </w:rPr>
        <w:t>Reporting to governors on all key aspects of pupil progress and attainment, including current standards and trends over previous years</w:t>
      </w:r>
    </w:p>
    <w:p w14:paraId="3902BD24" w14:textId="04E304BB" w:rsidR="56CAF500" w:rsidRDefault="56CAF500" w:rsidP="5E9B6B5E">
      <w:pPr>
        <w:tabs>
          <w:tab w:val="left" w:pos="5685"/>
        </w:tabs>
      </w:pPr>
      <w:r w:rsidRPr="5E9B6B5E">
        <w:rPr>
          <w:rFonts w:ascii="Calibri" w:eastAsia="Calibri" w:hAnsi="Calibri" w:cs="Calibri"/>
          <w:b/>
          <w:bCs/>
        </w:rPr>
        <w:t>Teachers</w:t>
      </w:r>
      <w:r w:rsidRPr="5E9B6B5E">
        <w:rPr>
          <w:rFonts w:ascii="Calibri" w:eastAsia="Calibri" w:hAnsi="Calibri" w:cs="Calibri"/>
        </w:rPr>
        <w:t xml:space="preserve"> are responsible for following the assessment procedures outlined in this policy</w:t>
      </w:r>
      <w:r w:rsidR="4507317D" w:rsidRPr="5E9B6B5E">
        <w:rPr>
          <w:rFonts w:ascii="Calibri" w:eastAsia="Calibri" w:hAnsi="Calibri" w:cs="Calibri"/>
        </w:rPr>
        <w:t xml:space="preserve">. </w:t>
      </w:r>
    </w:p>
    <w:sectPr w:rsidR="56CAF5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5C13E"/>
    <w:multiLevelType w:val="hybridMultilevel"/>
    <w:tmpl w:val="3D8C76C8"/>
    <w:lvl w:ilvl="0" w:tplc="33C215AE">
      <w:start w:val="1"/>
      <w:numFmt w:val="bullet"/>
      <w:lvlText w:val=""/>
      <w:lvlJc w:val="left"/>
      <w:pPr>
        <w:ind w:left="720" w:hanging="360"/>
      </w:pPr>
      <w:rPr>
        <w:rFonts w:ascii="Symbol" w:hAnsi="Symbol" w:hint="default"/>
      </w:rPr>
    </w:lvl>
    <w:lvl w:ilvl="1" w:tplc="067C328A">
      <w:start w:val="1"/>
      <w:numFmt w:val="bullet"/>
      <w:lvlText w:val="o"/>
      <w:lvlJc w:val="left"/>
      <w:pPr>
        <w:ind w:left="1440" w:hanging="360"/>
      </w:pPr>
      <w:rPr>
        <w:rFonts w:ascii="Courier New" w:hAnsi="Courier New" w:hint="default"/>
      </w:rPr>
    </w:lvl>
    <w:lvl w:ilvl="2" w:tplc="3EC47A02">
      <w:start w:val="1"/>
      <w:numFmt w:val="bullet"/>
      <w:lvlText w:val=""/>
      <w:lvlJc w:val="left"/>
      <w:pPr>
        <w:ind w:left="2160" w:hanging="360"/>
      </w:pPr>
      <w:rPr>
        <w:rFonts w:ascii="Wingdings" w:hAnsi="Wingdings" w:hint="default"/>
      </w:rPr>
    </w:lvl>
    <w:lvl w:ilvl="3" w:tplc="09B81A0E">
      <w:start w:val="1"/>
      <w:numFmt w:val="bullet"/>
      <w:lvlText w:val=""/>
      <w:lvlJc w:val="left"/>
      <w:pPr>
        <w:ind w:left="2880" w:hanging="360"/>
      </w:pPr>
      <w:rPr>
        <w:rFonts w:ascii="Symbol" w:hAnsi="Symbol" w:hint="default"/>
      </w:rPr>
    </w:lvl>
    <w:lvl w:ilvl="4" w:tplc="D29C27FA">
      <w:start w:val="1"/>
      <w:numFmt w:val="bullet"/>
      <w:lvlText w:val="o"/>
      <w:lvlJc w:val="left"/>
      <w:pPr>
        <w:ind w:left="3600" w:hanging="360"/>
      </w:pPr>
      <w:rPr>
        <w:rFonts w:ascii="Courier New" w:hAnsi="Courier New" w:hint="default"/>
      </w:rPr>
    </w:lvl>
    <w:lvl w:ilvl="5" w:tplc="0B0E73E0">
      <w:start w:val="1"/>
      <w:numFmt w:val="bullet"/>
      <w:lvlText w:val=""/>
      <w:lvlJc w:val="left"/>
      <w:pPr>
        <w:ind w:left="4320" w:hanging="360"/>
      </w:pPr>
      <w:rPr>
        <w:rFonts w:ascii="Wingdings" w:hAnsi="Wingdings" w:hint="default"/>
      </w:rPr>
    </w:lvl>
    <w:lvl w:ilvl="6" w:tplc="B4E2C88E">
      <w:start w:val="1"/>
      <w:numFmt w:val="bullet"/>
      <w:lvlText w:val=""/>
      <w:lvlJc w:val="left"/>
      <w:pPr>
        <w:ind w:left="5040" w:hanging="360"/>
      </w:pPr>
      <w:rPr>
        <w:rFonts w:ascii="Symbol" w:hAnsi="Symbol" w:hint="default"/>
      </w:rPr>
    </w:lvl>
    <w:lvl w:ilvl="7" w:tplc="6D96B3BC">
      <w:start w:val="1"/>
      <w:numFmt w:val="bullet"/>
      <w:lvlText w:val="o"/>
      <w:lvlJc w:val="left"/>
      <w:pPr>
        <w:ind w:left="5760" w:hanging="360"/>
      </w:pPr>
      <w:rPr>
        <w:rFonts w:ascii="Courier New" w:hAnsi="Courier New" w:hint="default"/>
      </w:rPr>
    </w:lvl>
    <w:lvl w:ilvl="8" w:tplc="A41AF61C">
      <w:start w:val="1"/>
      <w:numFmt w:val="bullet"/>
      <w:lvlText w:val=""/>
      <w:lvlJc w:val="left"/>
      <w:pPr>
        <w:ind w:left="6480" w:hanging="360"/>
      </w:pPr>
      <w:rPr>
        <w:rFonts w:ascii="Wingdings" w:hAnsi="Wingdings" w:hint="default"/>
      </w:rPr>
    </w:lvl>
  </w:abstractNum>
  <w:abstractNum w:abstractNumId="1" w15:restartNumberingAfterBreak="0">
    <w:nsid w:val="04DB64D0"/>
    <w:multiLevelType w:val="hybridMultilevel"/>
    <w:tmpl w:val="82A09202"/>
    <w:lvl w:ilvl="0" w:tplc="F490CF28">
      <w:start w:val="1"/>
      <w:numFmt w:val="bullet"/>
      <w:lvlText w:val=""/>
      <w:lvlJc w:val="left"/>
      <w:pPr>
        <w:ind w:left="720" w:hanging="360"/>
      </w:pPr>
      <w:rPr>
        <w:rFonts w:ascii="Symbol" w:hAnsi="Symbol" w:hint="default"/>
      </w:rPr>
    </w:lvl>
    <w:lvl w:ilvl="1" w:tplc="B7DAC0AE">
      <w:start w:val="1"/>
      <w:numFmt w:val="bullet"/>
      <w:lvlText w:val="o"/>
      <w:lvlJc w:val="left"/>
      <w:pPr>
        <w:ind w:left="1440" w:hanging="360"/>
      </w:pPr>
      <w:rPr>
        <w:rFonts w:ascii="Courier New" w:hAnsi="Courier New" w:hint="default"/>
      </w:rPr>
    </w:lvl>
    <w:lvl w:ilvl="2" w:tplc="495A5CE2">
      <w:start w:val="1"/>
      <w:numFmt w:val="bullet"/>
      <w:lvlText w:val=""/>
      <w:lvlJc w:val="left"/>
      <w:pPr>
        <w:ind w:left="2160" w:hanging="360"/>
      </w:pPr>
      <w:rPr>
        <w:rFonts w:ascii="Wingdings" w:hAnsi="Wingdings" w:hint="default"/>
      </w:rPr>
    </w:lvl>
    <w:lvl w:ilvl="3" w:tplc="AA027E2E">
      <w:start w:val="1"/>
      <w:numFmt w:val="bullet"/>
      <w:lvlText w:val=""/>
      <w:lvlJc w:val="left"/>
      <w:pPr>
        <w:ind w:left="2880" w:hanging="360"/>
      </w:pPr>
      <w:rPr>
        <w:rFonts w:ascii="Symbol" w:hAnsi="Symbol" w:hint="default"/>
      </w:rPr>
    </w:lvl>
    <w:lvl w:ilvl="4" w:tplc="2F32E93E">
      <w:start w:val="1"/>
      <w:numFmt w:val="bullet"/>
      <w:lvlText w:val="o"/>
      <w:lvlJc w:val="left"/>
      <w:pPr>
        <w:ind w:left="3600" w:hanging="360"/>
      </w:pPr>
      <w:rPr>
        <w:rFonts w:ascii="Courier New" w:hAnsi="Courier New" w:hint="default"/>
      </w:rPr>
    </w:lvl>
    <w:lvl w:ilvl="5" w:tplc="80B89C2E">
      <w:start w:val="1"/>
      <w:numFmt w:val="bullet"/>
      <w:lvlText w:val=""/>
      <w:lvlJc w:val="left"/>
      <w:pPr>
        <w:ind w:left="4320" w:hanging="360"/>
      </w:pPr>
      <w:rPr>
        <w:rFonts w:ascii="Wingdings" w:hAnsi="Wingdings" w:hint="default"/>
      </w:rPr>
    </w:lvl>
    <w:lvl w:ilvl="6" w:tplc="F78C4CCE">
      <w:start w:val="1"/>
      <w:numFmt w:val="bullet"/>
      <w:lvlText w:val=""/>
      <w:lvlJc w:val="left"/>
      <w:pPr>
        <w:ind w:left="5040" w:hanging="360"/>
      </w:pPr>
      <w:rPr>
        <w:rFonts w:ascii="Symbol" w:hAnsi="Symbol" w:hint="default"/>
      </w:rPr>
    </w:lvl>
    <w:lvl w:ilvl="7" w:tplc="EE582C26">
      <w:start w:val="1"/>
      <w:numFmt w:val="bullet"/>
      <w:lvlText w:val="o"/>
      <w:lvlJc w:val="left"/>
      <w:pPr>
        <w:ind w:left="5760" w:hanging="360"/>
      </w:pPr>
      <w:rPr>
        <w:rFonts w:ascii="Courier New" w:hAnsi="Courier New" w:hint="default"/>
      </w:rPr>
    </w:lvl>
    <w:lvl w:ilvl="8" w:tplc="F62ECF18">
      <w:start w:val="1"/>
      <w:numFmt w:val="bullet"/>
      <w:lvlText w:val=""/>
      <w:lvlJc w:val="left"/>
      <w:pPr>
        <w:ind w:left="6480" w:hanging="360"/>
      </w:pPr>
      <w:rPr>
        <w:rFonts w:ascii="Wingdings" w:hAnsi="Wingdings" w:hint="default"/>
      </w:rPr>
    </w:lvl>
  </w:abstractNum>
  <w:abstractNum w:abstractNumId="2" w15:restartNumberingAfterBreak="0">
    <w:nsid w:val="09E9D245"/>
    <w:multiLevelType w:val="hybridMultilevel"/>
    <w:tmpl w:val="58FC3174"/>
    <w:lvl w:ilvl="0" w:tplc="8A764604">
      <w:start w:val="1"/>
      <w:numFmt w:val="bullet"/>
      <w:lvlText w:val=""/>
      <w:lvlJc w:val="left"/>
      <w:pPr>
        <w:ind w:left="720" w:hanging="360"/>
      </w:pPr>
      <w:rPr>
        <w:rFonts w:ascii="Symbol" w:hAnsi="Symbol" w:hint="default"/>
      </w:rPr>
    </w:lvl>
    <w:lvl w:ilvl="1" w:tplc="5E6012C6">
      <w:start w:val="1"/>
      <w:numFmt w:val="bullet"/>
      <w:lvlText w:val="o"/>
      <w:lvlJc w:val="left"/>
      <w:pPr>
        <w:ind w:left="1440" w:hanging="360"/>
      </w:pPr>
      <w:rPr>
        <w:rFonts w:ascii="Courier New" w:hAnsi="Courier New" w:hint="default"/>
      </w:rPr>
    </w:lvl>
    <w:lvl w:ilvl="2" w:tplc="8E48C1B8">
      <w:start w:val="1"/>
      <w:numFmt w:val="bullet"/>
      <w:lvlText w:val=""/>
      <w:lvlJc w:val="left"/>
      <w:pPr>
        <w:ind w:left="2160" w:hanging="360"/>
      </w:pPr>
      <w:rPr>
        <w:rFonts w:ascii="Wingdings" w:hAnsi="Wingdings" w:hint="default"/>
      </w:rPr>
    </w:lvl>
    <w:lvl w:ilvl="3" w:tplc="4594D4B8">
      <w:start w:val="1"/>
      <w:numFmt w:val="bullet"/>
      <w:lvlText w:val=""/>
      <w:lvlJc w:val="left"/>
      <w:pPr>
        <w:ind w:left="2880" w:hanging="360"/>
      </w:pPr>
      <w:rPr>
        <w:rFonts w:ascii="Symbol" w:hAnsi="Symbol" w:hint="default"/>
      </w:rPr>
    </w:lvl>
    <w:lvl w:ilvl="4" w:tplc="4D4831FA">
      <w:start w:val="1"/>
      <w:numFmt w:val="bullet"/>
      <w:lvlText w:val="o"/>
      <w:lvlJc w:val="left"/>
      <w:pPr>
        <w:ind w:left="3600" w:hanging="360"/>
      </w:pPr>
      <w:rPr>
        <w:rFonts w:ascii="Courier New" w:hAnsi="Courier New" w:hint="default"/>
      </w:rPr>
    </w:lvl>
    <w:lvl w:ilvl="5" w:tplc="8FECF19C">
      <w:start w:val="1"/>
      <w:numFmt w:val="bullet"/>
      <w:lvlText w:val=""/>
      <w:lvlJc w:val="left"/>
      <w:pPr>
        <w:ind w:left="4320" w:hanging="360"/>
      </w:pPr>
      <w:rPr>
        <w:rFonts w:ascii="Wingdings" w:hAnsi="Wingdings" w:hint="default"/>
      </w:rPr>
    </w:lvl>
    <w:lvl w:ilvl="6" w:tplc="91B65FD2">
      <w:start w:val="1"/>
      <w:numFmt w:val="bullet"/>
      <w:lvlText w:val=""/>
      <w:lvlJc w:val="left"/>
      <w:pPr>
        <w:ind w:left="5040" w:hanging="360"/>
      </w:pPr>
      <w:rPr>
        <w:rFonts w:ascii="Symbol" w:hAnsi="Symbol" w:hint="default"/>
      </w:rPr>
    </w:lvl>
    <w:lvl w:ilvl="7" w:tplc="5BD8FDD2">
      <w:start w:val="1"/>
      <w:numFmt w:val="bullet"/>
      <w:lvlText w:val="o"/>
      <w:lvlJc w:val="left"/>
      <w:pPr>
        <w:ind w:left="5760" w:hanging="360"/>
      </w:pPr>
      <w:rPr>
        <w:rFonts w:ascii="Courier New" w:hAnsi="Courier New" w:hint="default"/>
      </w:rPr>
    </w:lvl>
    <w:lvl w:ilvl="8" w:tplc="15E66722">
      <w:start w:val="1"/>
      <w:numFmt w:val="bullet"/>
      <w:lvlText w:val=""/>
      <w:lvlJc w:val="left"/>
      <w:pPr>
        <w:ind w:left="6480" w:hanging="360"/>
      </w:pPr>
      <w:rPr>
        <w:rFonts w:ascii="Wingdings" w:hAnsi="Wingdings" w:hint="default"/>
      </w:rPr>
    </w:lvl>
  </w:abstractNum>
  <w:abstractNum w:abstractNumId="3" w15:restartNumberingAfterBreak="0">
    <w:nsid w:val="0BB680EC"/>
    <w:multiLevelType w:val="hybridMultilevel"/>
    <w:tmpl w:val="F4EECE08"/>
    <w:lvl w:ilvl="0" w:tplc="8F32E494">
      <w:start w:val="1"/>
      <w:numFmt w:val="bullet"/>
      <w:lvlText w:val=""/>
      <w:lvlJc w:val="left"/>
      <w:pPr>
        <w:ind w:left="720" w:hanging="360"/>
      </w:pPr>
      <w:rPr>
        <w:rFonts w:ascii="Symbol" w:hAnsi="Symbol" w:hint="default"/>
      </w:rPr>
    </w:lvl>
    <w:lvl w:ilvl="1" w:tplc="A0C89CBC">
      <w:start w:val="1"/>
      <w:numFmt w:val="bullet"/>
      <w:lvlText w:val="o"/>
      <w:lvlJc w:val="left"/>
      <w:pPr>
        <w:ind w:left="1440" w:hanging="360"/>
      </w:pPr>
      <w:rPr>
        <w:rFonts w:ascii="Courier New" w:hAnsi="Courier New" w:hint="default"/>
      </w:rPr>
    </w:lvl>
    <w:lvl w:ilvl="2" w:tplc="58A64A7E">
      <w:start w:val="1"/>
      <w:numFmt w:val="bullet"/>
      <w:lvlText w:val=""/>
      <w:lvlJc w:val="left"/>
      <w:pPr>
        <w:ind w:left="2160" w:hanging="360"/>
      </w:pPr>
      <w:rPr>
        <w:rFonts w:ascii="Wingdings" w:hAnsi="Wingdings" w:hint="default"/>
      </w:rPr>
    </w:lvl>
    <w:lvl w:ilvl="3" w:tplc="48A2EEAE">
      <w:start w:val="1"/>
      <w:numFmt w:val="bullet"/>
      <w:lvlText w:val=""/>
      <w:lvlJc w:val="left"/>
      <w:pPr>
        <w:ind w:left="2880" w:hanging="360"/>
      </w:pPr>
      <w:rPr>
        <w:rFonts w:ascii="Symbol" w:hAnsi="Symbol" w:hint="default"/>
      </w:rPr>
    </w:lvl>
    <w:lvl w:ilvl="4" w:tplc="37CAD160">
      <w:start w:val="1"/>
      <w:numFmt w:val="bullet"/>
      <w:lvlText w:val="o"/>
      <w:lvlJc w:val="left"/>
      <w:pPr>
        <w:ind w:left="3600" w:hanging="360"/>
      </w:pPr>
      <w:rPr>
        <w:rFonts w:ascii="Courier New" w:hAnsi="Courier New" w:hint="default"/>
      </w:rPr>
    </w:lvl>
    <w:lvl w:ilvl="5" w:tplc="DBE45F36">
      <w:start w:val="1"/>
      <w:numFmt w:val="bullet"/>
      <w:lvlText w:val=""/>
      <w:lvlJc w:val="left"/>
      <w:pPr>
        <w:ind w:left="4320" w:hanging="360"/>
      </w:pPr>
      <w:rPr>
        <w:rFonts w:ascii="Wingdings" w:hAnsi="Wingdings" w:hint="default"/>
      </w:rPr>
    </w:lvl>
    <w:lvl w:ilvl="6" w:tplc="1AAC9E50">
      <w:start w:val="1"/>
      <w:numFmt w:val="bullet"/>
      <w:lvlText w:val=""/>
      <w:lvlJc w:val="left"/>
      <w:pPr>
        <w:ind w:left="5040" w:hanging="360"/>
      </w:pPr>
      <w:rPr>
        <w:rFonts w:ascii="Symbol" w:hAnsi="Symbol" w:hint="default"/>
      </w:rPr>
    </w:lvl>
    <w:lvl w:ilvl="7" w:tplc="0D945772">
      <w:start w:val="1"/>
      <w:numFmt w:val="bullet"/>
      <w:lvlText w:val="o"/>
      <w:lvlJc w:val="left"/>
      <w:pPr>
        <w:ind w:left="5760" w:hanging="360"/>
      </w:pPr>
      <w:rPr>
        <w:rFonts w:ascii="Courier New" w:hAnsi="Courier New" w:hint="default"/>
      </w:rPr>
    </w:lvl>
    <w:lvl w:ilvl="8" w:tplc="458EBBB6">
      <w:start w:val="1"/>
      <w:numFmt w:val="bullet"/>
      <w:lvlText w:val=""/>
      <w:lvlJc w:val="left"/>
      <w:pPr>
        <w:ind w:left="6480" w:hanging="360"/>
      </w:pPr>
      <w:rPr>
        <w:rFonts w:ascii="Wingdings" w:hAnsi="Wingdings" w:hint="default"/>
      </w:rPr>
    </w:lvl>
  </w:abstractNum>
  <w:abstractNum w:abstractNumId="4" w15:restartNumberingAfterBreak="0">
    <w:nsid w:val="190DC0EF"/>
    <w:multiLevelType w:val="hybridMultilevel"/>
    <w:tmpl w:val="5D6683DC"/>
    <w:lvl w:ilvl="0" w:tplc="29BC70E8">
      <w:start w:val="1"/>
      <w:numFmt w:val="bullet"/>
      <w:lvlText w:val=""/>
      <w:lvlJc w:val="left"/>
      <w:pPr>
        <w:ind w:left="720" w:hanging="360"/>
      </w:pPr>
      <w:rPr>
        <w:rFonts w:ascii="Symbol" w:hAnsi="Symbol" w:hint="default"/>
      </w:rPr>
    </w:lvl>
    <w:lvl w:ilvl="1" w:tplc="E3CC9438">
      <w:start w:val="1"/>
      <w:numFmt w:val="bullet"/>
      <w:lvlText w:val="o"/>
      <w:lvlJc w:val="left"/>
      <w:pPr>
        <w:ind w:left="1440" w:hanging="360"/>
      </w:pPr>
      <w:rPr>
        <w:rFonts w:ascii="Courier New" w:hAnsi="Courier New" w:hint="default"/>
      </w:rPr>
    </w:lvl>
    <w:lvl w:ilvl="2" w:tplc="AA144C44">
      <w:start w:val="1"/>
      <w:numFmt w:val="bullet"/>
      <w:lvlText w:val=""/>
      <w:lvlJc w:val="left"/>
      <w:pPr>
        <w:ind w:left="2160" w:hanging="360"/>
      </w:pPr>
      <w:rPr>
        <w:rFonts w:ascii="Wingdings" w:hAnsi="Wingdings" w:hint="default"/>
      </w:rPr>
    </w:lvl>
    <w:lvl w:ilvl="3" w:tplc="303E4310">
      <w:start w:val="1"/>
      <w:numFmt w:val="bullet"/>
      <w:lvlText w:val=""/>
      <w:lvlJc w:val="left"/>
      <w:pPr>
        <w:ind w:left="2880" w:hanging="360"/>
      </w:pPr>
      <w:rPr>
        <w:rFonts w:ascii="Symbol" w:hAnsi="Symbol" w:hint="default"/>
      </w:rPr>
    </w:lvl>
    <w:lvl w:ilvl="4" w:tplc="0F441EA8">
      <w:start w:val="1"/>
      <w:numFmt w:val="bullet"/>
      <w:lvlText w:val="o"/>
      <w:lvlJc w:val="left"/>
      <w:pPr>
        <w:ind w:left="3600" w:hanging="360"/>
      </w:pPr>
      <w:rPr>
        <w:rFonts w:ascii="Courier New" w:hAnsi="Courier New" w:hint="default"/>
      </w:rPr>
    </w:lvl>
    <w:lvl w:ilvl="5" w:tplc="56B6DF78">
      <w:start w:val="1"/>
      <w:numFmt w:val="bullet"/>
      <w:lvlText w:val=""/>
      <w:lvlJc w:val="left"/>
      <w:pPr>
        <w:ind w:left="4320" w:hanging="360"/>
      </w:pPr>
      <w:rPr>
        <w:rFonts w:ascii="Wingdings" w:hAnsi="Wingdings" w:hint="default"/>
      </w:rPr>
    </w:lvl>
    <w:lvl w:ilvl="6" w:tplc="A760BFAA">
      <w:start w:val="1"/>
      <w:numFmt w:val="bullet"/>
      <w:lvlText w:val=""/>
      <w:lvlJc w:val="left"/>
      <w:pPr>
        <w:ind w:left="5040" w:hanging="360"/>
      </w:pPr>
      <w:rPr>
        <w:rFonts w:ascii="Symbol" w:hAnsi="Symbol" w:hint="default"/>
      </w:rPr>
    </w:lvl>
    <w:lvl w:ilvl="7" w:tplc="6E90275E">
      <w:start w:val="1"/>
      <w:numFmt w:val="bullet"/>
      <w:lvlText w:val="o"/>
      <w:lvlJc w:val="left"/>
      <w:pPr>
        <w:ind w:left="5760" w:hanging="360"/>
      </w:pPr>
      <w:rPr>
        <w:rFonts w:ascii="Courier New" w:hAnsi="Courier New" w:hint="default"/>
      </w:rPr>
    </w:lvl>
    <w:lvl w:ilvl="8" w:tplc="BF442F92">
      <w:start w:val="1"/>
      <w:numFmt w:val="bullet"/>
      <w:lvlText w:val=""/>
      <w:lvlJc w:val="left"/>
      <w:pPr>
        <w:ind w:left="6480" w:hanging="360"/>
      </w:pPr>
      <w:rPr>
        <w:rFonts w:ascii="Wingdings" w:hAnsi="Wingdings" w:hint="default"/>
      </w:rPr>
    </w:lvl>
  </w:abstractNum>
  <w:abstractNum w:abstractNumId="5" w15:restartNumberingAfterBreak="0">
    <w:nsid w:val="1D7013A6"/>
    <w:multiLevelType w:val="hybridMultilevel"/>
    <w:tmpl w:val="D87A4EB4"/>
    <w:lvl w:ilvl="0" w:tplc="ADD07A9E">
      <w:start w:val="1"/>
      <w:numFmt w:val="bullet"/>
      <w:lvlText w:val=""/>
      <w:lvlJc w:val="left"/>
      <w:pPr>
        <w:ind w:left="720" w:hanging="360"/>
      </w:pPr>
      <w:rPr>
        <w:rFonts w:ascii="Symbol" w:hAnsi="Symbol" w:hint="default"/>
      </w:rPr>
    </w:lvl>
    <w:lvl w:ilvl="1" w:tplc="9A2C0AEC">
      <w:start w:val="1"/>
      <w:numFmt w:val="bullet"/>
      <w:lvlText w:val="o"/>
      <w:lvlJc w:val="left"/>
      <w:pPr>
        <w:ind w:left="1440" w:hanging="360"/>
      </w:pPr>
      <w:rPr>
        <w:rFonts w:ascii="Courier New" w:hAnsi="Courier New" w:hint="default"/>
      </w:rPr>
    </w:lvl>
    <w:lvl w:ilvl="2" w:tplc="5C7A2884">
      <w:start w:val="1"/>
      <w:numFmt w:val="bullet"/>
      <w:lvlText w:val=""/>
      <w:lvlJc w:val="left"/>
      <w:pPr>
        <w:ind w:left="2160" w:hanging="360"/>
      </w:pPr>
      <w:rPr>
        <w:rFonts w:ascii="Wingdings" w:hAnsi="Wingdings" w:hint="default"/>
      </w:rPr>
    </w:lvl>
    <w:lvl w:ilvl="3" w:tplc="CE68E6E0">
      <w:start w:val="1"/>
      <w:numFmt w:val="bullet"/>
      <w:lvlText w:val=""/>
      <w:lvlJc w:val="left"/>
      <w:pPr>
        <w:ind w:left="2880" w:hanging="360"/>
      </w:pPr>
      <w:rPr>
        <w:rFonts w:ascii="Symbol" w:hAnsi="Symbol" w:hint="default"/>
      </w:rPr>
    </w:lvl>
    <w:lvl w:ilvl="4" w:tplc="E4CA9C24">
      <w:start w:val="1"/>
      <w:numFmt w:val="bullet"/>
      <w:lvlText w:val="o"/>
      <w:lvlJc w:val="left"/>
      <w:pPr>
        <w:ind w:left="3600" w:hanging="360"/>
      </w:pPr>
      <w:rPr>
        <w:rFonts w:ascii="Courier New" w:hAnsi="Courier New" w:hint="default"/>
      </w:rPr>
    </w:lvl>
    <w:lvl w:ilvl="5" w:tplc="A594C9BC">
      <w:start w:val="1"/>
      <w:numFmt w:val="bullet"/>
      <w:lvlText w:val=""/>
      <w:lvlJc w:val="left"/>
      <w:pPr>
        <w:ind w:left="4320" w:hanging="360"/>
      </w:pPr>
      <w:rPr>
        <w:rFonts w:ascii="Wingdings" w:hAnsi="Wingdings" w:hint="default"/>
      </w:rPr>
    </w:lvl>
    <w:lvl w:ilvl="6" w:tplc="F022CB02">
      <w:start w:val="1"/>
      <w:numFmt w:val="bullet"/>
      <w:lvlText w:val=""/>
      <w:lvlJc w:val="left"/>
      <w:pPr>
        <w:ind w:left="5040" w:hanging="360"/>
      </w:pPr>
      <w:rPr>
        <w:rFonts w:ascii="Symbol" w:hAnsi="Symbol" w:hint="default"/>
      </w:rPr>
    </w:lvl>
    <w:lvl w:ilvl="7" w:tplc="A34E5846">
      <w:start w:val="1"/>
      <w:numFmt w:val="bullet"/>
      <w:lvlText w:val="o"/>
      <w:lvlJc w:val="left"/>
      <w:pPr>
        <w:ind w:left="5760" w:hanging="360"/>
      </w:pPr>
      <w:rPr>
        <w:rFonts w:ascii="Courier New" w:hAnsi="Courier New" w:hint="default"/>
      </w:rPr>
    </w:lvl>
    <w:lvl w:ilvl="8" w:tplc="D564F91A">
      <w:start w:val="1"/>
      <w:numFmt w:val="bullet"/>
      <w:lvlText w:val=""/>
      <w:lvlJc w:val="left"/>
      <w:pPr>
        <w:ind w:left="6480" w:hanging="360"/>
      </w:pPr>
      <w:rPr>
        <w:rFonts w:ascii="Wingdings" w:hAnsi="Wingdings" w:hint="default"/>
      </w:rPr>
    </w:lvl>
  </w:abstractNum>
  <w:abstractNum w:abstractNumId="6" w15:restartNumberingAfterBreak="0">
    <w:nsid w:val="40385655"/>
    <w:multiLevelType w:val="hybridMultilevel"/>
    <w:tmpl w:val="938CD0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F013335"/>
    <w:multiLevelType w:val="hybridMultilevel"/>
    <w:tmpl w:val="615C7888"/>
    <w:lvl w:ilvl="0" w:tplc="8D568C6C">
      <w:start w:val="1"/>
      <w:numFmt w:val="bullet"/>
      <w:lvlText w:val=""/>
      <w:lvlJc w:val="left"/>
      <w:pPr>
        <w:ind w:left="720" w:hanging="360"/>
      </w:pPr>
      <w:rPr>
        <w:rFonts w:ascii="Symbol" w:hAnsi="Symbol" w:hint="default"/>
      </w:rPr>
    </w:lvl>
    <w:lvl w:ilvl="1" w:tplc="82BC0CFA">
      <w:start w:val="1"/>
      <w:numFmt w:val="bullet"/>
      <w:lvlText w:val="o"/>
      <w:lvlJc w:val="left"/>
      <w:pPr>
        <w:ind w:left="1440" w:hanging="360"/>
      </w:pPr>
      <w:rPr>
        <w:rFonts w:ascii="Courier New" w:hAnsi="Courier New" w:hint="default"/>
      </w:rPr>
    </w:lvl>
    <w:lvl w:ilvl="2" w:tplc="1DE8B706">
      <w:start w:val="1"/>
      <w:numFmt w:val="bullet"/>
      <w:lvlText w:val=""/>
      <w:lvlJc w:val="left"/>
      <w:pPr>
        <w:ind w:left="2160" w:hanging="360"/>
      </w:pPr>
      <w:rPr>
        <w:rFonts w:ascii="Wingdings" w:hAnsi="Wingdings" w:hint="default"/>
      </w:rPr>
    </w:lvl>
    <w:lvl w:ilvl="3" w:tplc="17FC8F38">
      <w:start w:val="1"/>
      <w:numFmt w:val="bullet"/>
      <w:lvlText w:val=""/>
      <w:lvlJc w:val="left"/>
      <w:pPr>
        <w:ind w:left="2880" w:hanging="360"/>
      </w:pPr>
      <w:rPr>
        <w:rFonts w:ascii="Symbol" w:hAnsi="Symbol" w:hint="default"/>
      </w:rPr>
    </w:lvl>
    <w:lvl w:ilvl="4" w:tplc="ED36CA30">
      <w:start w:val="1"/>
      <w:numFmt w:val="bullet"/>
      <w:lvlText w:val="o"/>
      <w:lvlJc w:val="left"/>
      <w:pPr>
        <w:ind w:left="3600" w:hanging="360"/>
      </w:pPr>
      <w:rPr>
        <w:rFonts w:ascii="Courier New" w:hAnsi="Courier New" w:hint="default"/>
      </w:rPr>
    </w:lvl>
    <w:lvl w:ilvl="5" w:tplc="0CA42DD0">
      <w:start w:val="1"/>
      <w:numFmt w:val="bullet"/>
      <w:lvlText w:val=""/>
      <w:lvlJc w:val="left"/>
      <w:pPr>
        <w:ind w:left="4320" w:hanging="360"/>
      </w:pPr>
      <w:rPr>
        <w:rFonts w:ascii="Wingdings" w:hAnsi="Wingdings" w:hint="default"/>
      </w:rPr>
    </w:lvl>
    <w:lvl w:ilvl="6" w:tplc="D5FA766C">
      <w:start w:val="1"/>
      <w:numFmt w:val="bullet"/>
      <w:lvlText w:val=""/>
      <w:lvlJc w:val="left"/>
      <w:pPr>
        <w:ind w:left="5040" w:hanging="360"/>
      </w:pPr>
      <w:rPr>
        <w:rFonts w:ascii="Symbol" w:hAnsi="Symbol" w:hint="default"/>
      </w:rPr>
    </w:lvl>
    <w:lvl w:ilvl="7" w:tplc="B1383C08">
      <w:start w:val="1"/>
      <w:numFmt w:val="bullet"/>
      <w:lvlText w:val="o"/>
      <w:lvlJc w:val="left"/>
      <w:pPr>
        <w:ind w:left="5760" w:hanging="360"/>
      </w:pPr>
      <w:rPr>
        <w:rFonts w:ascii="Courier New" w:hAnsi="Courier New" w:hint="default"/>
      </w:rPr>
    </w:lvl>
    <w:lvl w:ilvl="8" w:tplc="61F446E6">
      <w:start w:val="1"/>
      <w:numFmt w:val="bullet"/>
      <w:lvlText w:val=""/>
      <w:lvlJc w:val="left"/>
      <w:pPr>
        <w:ind w:left="6480" w:hanging="360"/>
      </w:pPr>
      <w:rPr>
        <w:rFonts w:ascii="Wingdings" w:hAnsi="Wingdings" w:hint="default"/>
      </w:rPr>
    </w:lvl>
  </w:abstractNum>
  <w:num w:numId="1" w16cid:durableId="1625379534">
    <w:abstractNumId w:val="4"/>
  </w:num>
  <w:num w:numId="2" w16cid:durableId="938214693">
    <w:abstractNumId w:val="1"/>
  </w:num>
  <w:num w:numId="3" w16cid:durableId="234974739">
    <w:abstractNumId w:val="0"/>
  </w:num>
  <w:num w:numId="4" w16cid:durableId="1286425994">
    <w:abstractNumId w:val="3"/>
  </w:num>
  <w:num w:numId="5" w16cid:durableId="619608730">
    <w:abstractNumId w:val="7"/>
  </w:num>
  <w:num w:numId="6" w16cid:durableId="1001203789">
    <w:abstractNumId w:val="5"/>
  </w:num>
  <w:num w:numId="7" w16cid:durableId="2083485382">
    <w:abstractNumId w:val="2"/>
  </w:num>
  <w:num w:numId="8" w16cid:durableId="7594521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29CE"/>
    <w:rsid w:val="00224F90"/>
    <w:rsid w:val="00325546"/>
    <w:rsid w:val="00371576"/>
    <w:rsid w:val="00381F71"/>
    <w:rsid w:val="003A48ED"/>
    <w:rsid w:val="00984D8E"/>
    <w:rsid w:val="00A40B4F"/>
    <w:rsid w:val="00C43256"/>
    <w:rsid w:val="00DE3C62"/>
    <w:rsid w:val="00E92010"/>
    <w:rsid w:val="00ED29CE"/>
    <w:rsid w:val="00F42C02"/>
    <w:rsid w:val="00FC73A9"/>
    <w:rsid w:val="017541B7"/>
    <w:rsid w:val="0195FBF8"/>
    <w:rsid w:val="02565280"/>
    <w:rsid w:val="02695AC6"/>
    <w:rsid w:val="03060306"/>
    <w:rsid w:val="037EEAB0"/>
    <w:rsid w:val="03CBEB53"/>
    <w:rsid w:val="03DFCECF"/>
    <w:rsid w:val="04DE0CC5"/>
    <w:rsid w:val="0619A23E"/>
    <w:rsid w:val="0646CC72"/>
    <w:rsid w:val="066AA2F5"/>
    <w:rsid w:val="06B107A2"/>
    <w:rsid w:val="072443B3"/>
    <w:rsid w:val="07777DC7"/>
    <w:rsid w:val="0A566B24"/>
    <w:rsid w:val="0A761475"/>
    <w:rsid w:val="0B965446"/>
    <w:rsid w:val="0C33EA96"/>
    <w:rsid w:val="0CB88645"/>
    <w:rsid w:val="0CE61F28"/>
    <w:rsid w:val="0D4AAC20"/>
    <w:rsid w:val="0F290542"/>
    <w:rsid w:val="10DCBFFE"/>
    <w:rsid w:val="1472C13C"/>
    <w:rsid w:val="14964902"/>
    <w:rsid w:val="16834E6E"/>
    <w:rsid w:val="16A119C7"/>
    <w:rsid w:val="1846E23A"/>
    <w:rsid w:val="1964014E"/>
    <w:rsid w:val="1A95080E"/>
    <w:rsid w:val="1AA2ABD4"/>
    <w:rsid w:val="1B7A0C60"/>
    <w:rsid w:val="1D1EA49B"/>
    <w:rsid w:val="1DEDC2F4"/>
    <w:rsid w:val="1E13CEF4"/>
    <w:rsid w:val="1E7A30C3"/>
    <w:rsid w:val="1E98A7F8"/>
    <w:rsid w:val="1E99561F"/>
    <w:rsid w:val="1ECBCADE"/>
    <w:rsid w:val="1FA1E9BD"/>
    <w:rsid w:val="1FCE9958"/>
    <w:rsid w:val="2038EFCC"/>
    <w:rsid w:val="20BE24DC"/>
    <w:rsid w:val="20E2856A"/>
    <w:rsid w:val="212F8B7A"/>
    <w:rsid w:val="24427604"/>
    <w:rsid w:val="245213D3"/>
    <w:rsid w:val="26812D49"/>
    <w:rsid w:val="277F9E14"/>
    <w:rsid w:val="28E240C0"/>
    <w:rsid w:val="29573B1E"/>
    <w:rsid w:val="2957D5D1"/>
    <w:rsid w:val="29E77D48"/>
    <w:rsid w:val="2A2C0844"/>
    <w:rsid w:val="2AD0E42C"/>
    <w:rsid w:val="2BB242AC"/>
    <w:rsid w:val="2C2761B5"/>
    <w:rsid w:val="2C977A23"/>
    <w:rsid w:val="2CE88A4E"/>
    <w:rsid w:val="2D5AB59B"/>
    <w:rsid w:val="2DC4C04A"/>
    <w:rsid w:val="2E23B384"/>
    <w:rsid w:val="2F11E505"/>
    <w:rsid w:val="2F3E9151"/>
    <w:rsid w:val="3049A14B"/>
    <w:rsid w:val="305B6F1F"/>
    <w:rsid w:val="30A24B91"/>
    <w:rsid w:val="3163901C"/>
    <w:rsid w:val="363A3F11"/>
    <w:rsid w:val="3646E8F5"/>
    <w:rsid w:val="36F26DF6"/>
    <w:rsid w:val="373914AE"/>
    <w:rsid w:val="374A5049"/>
    <w:rsid w:val="39C7AAD0"/>
    <w:rsid w:val="3A488A8C"/>
    <w:rsid w:val="3A81611E"/>
    <w:rsid w:val="3B60AD70"/>
    <w:rsid w:val="3C68BA80"/>
    <w:rsid w:val="40AA738C"/>
    <w:rsid w:val="40BE0A3F"/>
    <w:rsid w:val="413D0B8E"/>
    <w:rsid w:val="421F0C54"/>
    <w:rsid w:val="428FB0EC"/>
    <w:rsid w:val="43159CD8"/>
    <w:rsid w:val="43B7CC5B"/>
    <w:rsid w:val="43F9857C"/>
    <w:rsid w:val="4462C3E4"/>
    <w:rsid w:val="4507317D"/>
    <w:rsid w:val="453C2688"/>
    <w:rsid w:val="45C42BF4"/>
    <w:rsid w:val="460CFA8D"/>
    <w:rsid w:val="46B02856"/>
    <w:rsid w:val="4770FFE6"/>
    <w:rsid w:val="47B9F681"/>
    <w:rsid w:val="48118088"/>
    <w:rsid w:val="482BF16E"/>
    <w:rsid w:val="497DC1B9"/>
    <w:rsid w:val="49BE5AE9"/>
    <w:rsid w:val="4B26C304"/>
    <w:rsid w:val="4B88F62C"/>
    <w:rsid w:val="4C24D2EF"/>
    <w:rsid w:val="4C368AB1"/>
    <w:rsid w:val="4C5FC3CC"/>
    <w:rsid w:val="4C783EA2"/>
    <w:rsid w:val="4CDBB378"/>
    <w:rsid w:val="4D19ADBC"/>
    <w:rsid w:val="4D7377F6"/>
    <w:rsid w:val="4DA076CB"/>
    <w:rsid w:val="4E8BDBBA"/>
    <w:rsid w:val="4EAE3A30"/>
    <w:rsid w:val="4F02D683"/>
    <w:rsid w:val="4FD4164E"/>
    <w:rsid w:val="507BC5FA"/>
    <w:rsid w:val="50A52A14"/>
    <w:rsid w:val="5201B056"/>
    <w:rsid w:val="546CBE19"/>
    <w:rsid w:val="553E85B3"/>
    <w:rsid w:val="56CAF500"/>
    <w:rsid w:val="56F396CB"/>
    <w:rsid w:val="5700541E"/>
    <w:rsid w:val="5888C4D4"/>
    <w:rsid w:val="590973FD"/>
    <w:rsid w:val="59451B20"/>
    <w:rsid w:val="5973080C"/>
    <w:rsid w:val="59C037A0"/>
    <w:rsid w:val="5A09BCAE"/>
    <w:rsid w:val="5A0DCED2"/>
    <w:rsid w:val="5A84332A"/>
    <w:rsid w:val="5B0EEC85"/>
    <w:rsid w:val="5BD69BC8"/>
    <w:rsid w:val="5C83F484"/>
    <w:rsid w:val="5CFA446C"/>
    <w:rsid w:val="5D56FFF2"/>
    <w:rsid w:val="5D5C4F48"/>
    <w:rsid w:val="5DCBDDD0"/>
    <w:rsid w:val="5E9B6B5E"/>
    <w:rsid w:val="5FCC10DA"/>
    <w:rsid w:val="61122F44"/>
    <w:rsid w:val="61CAD9B3"/>
    <w:rsid w:val="620BBA48"/>
    <w:rsid w:val="621A995E"/>
    <w:rsid w:val="633F734F"/>
    <w:rsid w:val="64755903"/>
    <w:rsid w:val="666E58DD"/>
    <w:rsid w:val="66D8A938"/>
    <w:rsid w:val="6A659055"/>
    <w:rsid w:val="6AE45224"/>
    <w:rsid w:val="6AFA4C46"/>
    <w:rsid w:val="6B8B9BD7"/>
    <w:rsid w:val="6D4F5D3A"/>
    <w:rsid w:val="6E1C923C"/>
    <w:rsid w:val="6F601364"/>
    <w:rsid w:val="6F6F1E5B"/>
    <w:rsid w:val="6F9E13A9"/>
    <w:rsid w:val="7122D6D3"/>
    <w:rsid w:val="714A7595"/>
    <w:rsid w:val="717666F0"/>
    <w:rsid w:val="7188D827"/>
    <w:rsid w:val="73BA4689"/>
    <w:rsid w:val="74F5D04B"/>
    <w:rsid w:val="75425AD5"/>
    <w:rsid w:val="75448D7E"/>
    <w:rsid w:val="7653ECAC"/>
    <w:rsid w:val="76F7B035"/>
    <w:rsid w:val="773D359D"/>
    <w:rsid w:val="780CEE5D"/>
    <w:rsid w:val="794E83E3"/>
    <w:rsid w:val="79C277D3"/>
    <w:rsid w:val="7AB61A4A"/>
    <w:rsid w:val="7AE189B9"/>
    <w:rsid w:val="7D1D1DAD"/>
    <w:rsid w:val="7D2ADE68"/>
    <w:rsid w:val="7DB66CA3"/>
    <w:rsid w:val="7EF15768"/>
    <w:rsid w:val="7F05198C"/>
    <w:rsid w:val="7FC90FB3"/>
    <w:rsid w:val="7FF5D0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B9EDBB"/>
  <w15:chartTrackingRefBased/>
  <w15:docId w15:val="{1960FA27-841D-4016-AF5D-C4AD0FDB1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29CE"/>
    <w:pPr>
      <w:ind w:left="720"/>
      <w:contextualSpacing/>
    </w:pPr>
  </w:style>
  <w:style w:type="character" w:styleId="Hyperlink">
    <w:name w:val="Hyperlink"/>
    <w:basedOn w:val="DefaultParagraphFont"/>
    <w:uiPriority w:val="99"/>
    <w:unhideWhenUsed/>
    <w:rsid w:val="5E9B6B5E"/>
    <w:rPr>
      <w:color w:val="0563C1"/>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wb.gov.wales/api/storage/cb4e32c2-6a2b-445d-9ef4-c364c566b7f7/online-personalised-assessments-in-reading-and-numeracy-information-for-parents-and-carers-of-children-in-years-2-9-in-wales.pdf" TargetMode="External"/><Relationship Id="rId3" Type="http://schemas.openxmlformats.org/officeDocument/2006/relationships/settings" Target="settings.xml"/><Relationship Id="rId7" Type="http://schemas.openxmlformats.org/officeDocument/2006/relationships/hyperlink" Target="https://www.gov.wales/sites/default/files/consultations/2021-09/assessment-arrangements-consultation-document.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hwb.gov.wales/curriculum-for-wales/assessment-arrangements/"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1840</Words>
  <Characters>10494</Characters>
  <Application>Microsoft Office Word</Application>
  <DocSecurity>4</DocSecurity>
  <Lines>87</Lines>
  <Paragraphs>24</Paragraphs>
  <ScaleCrop>false</ScaleCrop>
  <Company/>
  <LinksUpToDate>false</LinksUpToDate>
  <CharactersWithSpaces>12310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BRADLEY (Ogmore Vale Primary School)</dc:creator>
  <cp:keywords/>
  <dc:description/>
  <cp:lastModifiedBy>D BRADLEY (Ogmore Vale Primary School)</cp:lastModifiedBy>
  <cp:revision>2</cp:revision>
  <dcterms:created xsi:type="dcterms:W3CDTF">2025-04-01T08:51:00Z</dcterms:created>
  <dcterms:modified xsi:type="dcterms:W3CDTF">2025-04-01T08:51:00Z</dcterms:modified>
</cp:coreProperties>
</file>